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60" w:rsidRPr="00934742" w:rsidRDefault="00434A60" w:rsidP="00434A60">
      <w:pPr>
        <w:spacing w:line="360" w:lineRule="exact"/>
        <w:jc w:val="center"/>
        <w:outlineLvl w:val="0"/>
        <w:rPr>
          <w:b/>
          <w:sz w:val="30"/>
          <w:szCs w:val="30"/>
        </w:rPr>
      </w:pPr>
      <w:r>
        <w:rPr>
          <w:rFonts w:hint="eastAsia"/>
          <w:b/>
          <w:sz w:val="30"/>
          <w:szCs w:val="30"/>
        </w:rPr>
        <w:t xml:space="preserve">  </w:t>
      </w:r>
      <w:r w:rsidRPr="00934742">
        <w:rPr>
          <w:rFonts w:hint="eastAsia"/>
          <w:b/>
          <w:sz w:val="30"/>
          <w:szCs w:val="30"/>
        </w:rPr>
        <w:t xml:space="preserve">The </w:t>
      </w:r>
      <w:r w:rsidRPr="00934742">
        <w:rPr>
          <w:b/>
          <w:sz w:val="30"/>
          <w:szCs w:val="30"/>
        </w:rPr>
        <w:t>Agenda of the</w:t>
      </w:r>
      <w:r w:rsidRPr="00934742">
        <w:rPr>
          <w:rFonts w:hint="eastAsia"/>
          <w:b/>
          <w:sz w:val="30"/>
          <w:szCs w:val="30"/>
        </w:rPr>
        <w:t xml:space="preserve"> </w:t>
      </w:r>
      <w:r>
        <w:rPr>
          <w:rFonts w:hint="eastAsia"/>
          <w:b/>
          <w:sz w:val="30"/>
          <w:szCs w:val="30"/>
        </w:rPr>
        <w:t>8</w:t>
      </w:r>
      <w:r w:rsidRPr="00934742">
        <w:rPr>
          <w:rFonts w:hint="eastAsia"/>
          <w:b/>
          <w:sz w:val="30"/>
          <w:szCs w:val="30"/>
          <w:vertAlign w:val="superscript"/>
        </w:rPr>
        <w:t>th</w:t>
      </w:r>
      <w:r w:rsidRPr="00934742">
        <w:rPr>
          <w:rFonts w:hint="eastAsia"/>
          <w:b/>
          <w:sz w:val="30"/>
          <w:szCs w:val="30"/>
        </w:rPr>
        <w:t xml:space="preserve"> </w:t>
      </w:r>
      <w:r w:rsidRPr="00934742">
        <w:rPr>
          <w:b/>
          <w:sz w:val="30"/>
          <w:szCs w:val="30"/>
        </w:rPr>
        <w:t>International Infrast</w:t>
      </w:r>
      <w:r w:rsidRPr="00934742">
        <w:rPr>
          <w:rFonts w:hint="eastAsia"/>
          <w:b/>
          <w:sz w:val="30"/>
          <w:szCs w:val="30"/>
        </w:rPr>
        <w:t>r</w:t>
      </w:r>
      <w:r w:rsidRPr="00934742">
        <w:rPr>
          <w:b/>
          <w:sz w:val="30"/>
          <w:szCs w:val="30"/>
        </w:rPr>
        <w:t xml:space="preserve">ucture Investment </w:t>
      </w:r>
    </w:p>
    <w:p w:rsidR="00434A60" w:rsidRPr="00934742" w:rsidRDefault="00434A60" w:rsidP="00434A60">
      <w:pPr>
        <w:spacing w:line="360" w:lineRule="exact"/>
        <w:jc w:val="center"/>
        <w:outlineLvl w:val="0"/>
        <w:rPr>
          <w:b/>
          <w:sz w:val="30"/>
          <w:szCs w:val="30"/>
        </w:rPr>
      </w:pPr>
      <w:proofErr w:type="gramStart"/>
      <w:r w:rsidRPr="00934742">
        <w:rPr>
          <w:b/>
          <w:sz w:val="30"/>
          <w:szCs w:val="30"/>
        </w:rPr>
        <w:t>and</w:t>
      </w:r>
      <w:proofErr w:type="gramEnd"/>
      <w:r w:rsidRPr="00934742">
        <w:rPr>
          <w:b/>
          <w:sz w:val="30"/>
          <w:szCs w:val="30"/>
        </w:rPr>
        <w:t xml:space="preserve"> Construction Forum</w:t>
      </w:r>
    </w:p>
    <w:p w:rsidR="00434A60" w:rsidRPr="00934742" w:rsidRDefault="00434A60" w:rsidP="00434A60">
      <w:pPr>
        <w:spacing w:line="360" w:lineRule="exact"/>
        <w:jc w:val="center"/>
        <w:outlineLvl w:val="0"/>
        <w:rPr>
          <w:sz w:val="24"/>
        </w:rPr>
      </w:pPr>
      <w:r w:rsidRPr="00934742">
        <w:rPr>
          <w:rFonts w:hint="eastAsia"/>
          <w:sz w:val="24"/>
        </w:rPr>
        <w:t xml:space="preserve">                                                               </w:t>
      </w:r>
      <w:r w:rsidRPr="00934742">
        <w:rPr>
          <w:sz w:val="24"/>
        </w:rPr>
        <w:t>（</w:t>
      </w:r>
      <w:r w:rsidRPr="00934742">
        <w:rPr>
          <w:sz w:val="24"/>
        </w:rPr>
        <w:t>201</w:t>
      </w:r>
      <w:r>
        <w:rPr>
          <w:rFonts w:hint="eastAsia"/>
          <w:sz w:val="24"/>
        </w:rPr>
        <w:t>7</w:t>
      </w:r>
      <w:r w:rsidRPr="00934742">
        <w:rPr>
          <w:sz w:val="24"/>
        </w:rPr>
        <w:t>-0</w:t>
      </w:r>
      <w:r w:rsidR="007B534F">
        <w:rPr>
          <w:rFonts w:hint="eastAsia"/>
          <w:sz w:val="24"/>
        </w:rPr>
        <w:t>4</w:t>
      </w:r>
      <w:r w:rsidRPr="00934742">
        <w:rPr>
          <w:sz w:val="24"/>
        </w:rPr>
        <w:t>-</w:t>
      </w:r>
      <w:r w:rsidR="007B534F">
        <w:rPr>
          <w:rFonts w:hint="eastAsia"/>
          <w:sz w:val="24"/>
        </w:rPr>
        <w:t>06</w:t>
      </w:r>
      <w:r w:rsidRPr="00934742">
        <w:rPr>
          <w:sz w:val="24"/>
        </w:rPr>
        <w:t>）</w:t>
      </w:r>
      <w:r>
        <w:rPr>
          <w:rFonts w:hint="eastAsia"/>
          <w:sz w:val="24"/>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7938"/>
      </w:tblGrid>
      <w:tr w:rsidR="00434A60" w:rsidRPr="00934742" w:rsidTr="004142FB">
        <w:trPr>
          <w:trHeight w:val="67"/>
        </w:trPr>
        <w:tc>
          <w:tcPr>
            <w:tcW w:w="1702" w:type="dxa"/>
            <w:vAlign w:val="center"/>
          </w:tcPr>
          <w:p w:rsidR="00434A60" w:rsidRPr="00934742" w:rsidRDefault="00434A60" w:rsidP="004142FB">
            <w:pPr>
              <w:spacing w:line="360" w:lineRule="exact"/>
              <w:jc w:val="center"/>
              <w:rPr>
                <w:b/>
                <w:sz w:val="24"/>
              </w:rPr>
            </w:pPr>
            <w:r w:rsidRPr="00934742">
              <w:rPr>
                <w:b/>
                <w:sz w:val="24"/>
              </w:rPr>
              <w:t>Time</w:t>
            </w:r>
          </w:p>
        </w:tc>
        <w:tc>
          <w:tcPr>
            <w:tcW w:w="7938" w:type="dxa"/>
          </w:tcPr>
          <w:p w:rsidR="00434A60" w:rsidRPr="00934742" w:rsidRDefault="00434A60" w:rsidP="004142FB">
            <w:pPr>
              <w:spacing w:line="360" w:lineRule="exact"/>
              <w:jc w:val="center"/>
              <w:rPr>
                <w:b/>
                <w:sz w:val="24"/>
              </w:rPr>
            </w:pPr>
            <w:r w:rsidRPr="00934742">
              <w:rPr>
                <w:b/>
                <w:sz w:val="24"/>
              </w:rPr>
              <w:t>Agenda</w:t>
            </w:r>
          </w:p>
        </w:tc>
      </w:tr>
      <w:tr w:rsidR="00434A60" w:rsidRPr="00934742" w:rsidTr="004142FB">
        <w:trPr>
          <w:trHeight w:val="67"/>
        </w:trPr>
        <w:tc>
          <w:tcPr>
            <w:tcW w:w="9640" w:type="dxa"/>
            <w:gridSpan w:val="2"/>
            <w:vAlign w:val="center"/>
          </w:tcPr>
          <w:p w:rsidR="00434A60" w:rsidRPr="00934742" w:rsidRDefault="00434A60" w:rsidP="004142FB">
            <w:pPr>
              <w:spacing w:line="360" w:lineRule="exact"/>
              <w:jc w:val="center"/>
              <w:rPr>
                <w:b/>
                <w:sz w:val="24"/>
              </w:rPr>
            </w:pPr>
            <w:r w:rsidRPr="00934742">
              <w:rPr>
                <w:b/>
                <w:sz w:val="24"/>
              </w:rPr>
              <w:t xml:space="preserve">Day 1: </w:t>
            </w:r>
            <w:r>
              <w:rPr>
                <w:rFonts w:hint="eastAsia"/>
                <w:b/>
                <w:sz w:val="24"/>
              </w:rPr>
              <w:t>May</w:t>
            </w:r>
            <w:r w:rsidRPr="00934742">
              <w:rPr>
                <w:b/>
                <w:sz w:val="24"/>
              </w:rPr>
              <w:t xml:space="preserve"> </w:t>
            </w:r>
            <w:r>
              <w:rPr>
                <w:rFonts w:hint="eastAsia"/>
                <w:b/>
                <w:sz w:val="24"/>
              </w:rPr>
              <w:t>31</w:t>
            </w:r>
            <w:r w:rsidRPr="00934742">
              <w:rPr>
                <w:rFonts w:hAnsi="Arial"/>
                <w:b/>
                <w:sz w:val="24"/>
              </w:rPr>
              <w:t>（</w:t>
            </w:r>
            <w:r w:rsidRPr="00934742">
              <w:rPr>
                <w:b/>
                <w:sz w:val="24"/>
              </w:rPr>
              <w:t>Wednesday</w:t>
            </w:r>
            <w:r w:rsidRPr="00934742">
              <w:rPr>
                <w:rFonts w:hAnsi="Arial"/>
                <w:b/>
                <w:sz w:val="24"/>
              </w:rPr>
              <w:t>）</w:t>
            </w:r>
          </w:p>
        </w:tc>
      </w:tr>
      <w:tr w:rsidR="00434A60" w:rsidRPr="00934742" w:rsidTr="004142FB">
        <w:trPr>
          <w:trHeight w:val="67"/>
        </w:trPr>
        <w:tc>
          <w:tcPr>
            <w:tcW w:w="1702" w:type="dxa"/>
            <w:vAlign w:val="center"/>
          </w:tcPr>
          <w:p w:rsidR="00434A60" w:rsidRPr="00934742" w:rsidRDefault="00434A60" w:rsidP="004142FB">
            <w:pPr>
              <w:spacing w:line="360" w:lineRule="exact"/>
              <w:jc w:val="center"/>
              <w:rPr>
                <w:sz w:val="24"/>
              </w:rPr>
            </w:pPr>
            <w:r w:rsidRPr="00934742">
              <w:rPr>
                <w:rFonts w:hint="eastAsia"/>
                <w:sz w:val="24"/>
              </w:rPr>
              <w:t>09</w:t>
            </w:r>
            <w:r w:rsidRPr="00934742">
              <w:rPr>
                <w:sz w:val="24"/>
              </w:rPr>
              <w:t>:</w:t>
            </w:r>
            <w:r w:rsidRPr="00934742">
              <w:rPr>
                <w:rFonts w:hint="eastAsia"/>
                <w:sz w:val="24"/>
              </w:rPr>
              <w:t>3</w:t>
            </w:r>
            <w:r w:rsidRPr="00934742">
              <w:rPr>
                <w:sz w:val="24"/>
              </w:rPr>
              <w:t>0-</w:t>
            </w:r>
            <w:r w:rsidRPr="00934742">
              <w:rPr>
                <w:rFonts w:hint="eastAsia"/>
                <w:sz w:val="24"/>
              </w:rPr>
              <w:t>21</w:t>
            </w:r>
            <w:r w:rsidRPr="00934742">
              <w:rPr>
                <w:sz w:val="24"/>
              </w:rPr>
              <w:t>:</w:t>
            </w:r>
            <w:r w:rsidRPr="00934742">
              <w:rPr>
                <w:rFonts w:hint="eastAsia"/>
                <w:sz w:val="24"/>
              </w:rPr>
              <w:t>3</w:t>
            </w:r>
            <w:r w:rsidRPr="00934742">
              <w:rPr>
                <w:sz w:val="24"/>
              </w:rPr>
              <w:t>0</w:t>
            </w:r>
          </w:p>
        </w:tc>
        <w:tc>
          <w:tcPr>
            <w:tcW w:w="7938" w:type="dxa"/>
            <w:vAlign w:val="center"/>
          </w:tcPr>
          <w:p w:rsidR="00434A60" w:rsidRPr="00934742" w:rsidRDefault="00434A60" w:rsidP="004142FB">
            <w:pPr>
              <w:spacing w:line="360" w:lineRule="exact"/>
              <w:rPr>
                <w:b/>
                <w:sz w:val="24"/>
              </w:rPr>
            </w:pPr>
            <w:r w:rsidRPr="00934742">
              <w:rPr>
                <w:b/>
                <w:sz w:val="24"/>
              </w:rPr>
              <w:t>Registration</w:t>
            </w:r>
          </w:p>
        </w:tc>
      </w:tr>
      <w:tr w:rsidR="00434A60" w:rsidRPr="00934742" w:rsidTr="004142FB">
        <w:trPr>
          <w:trHeight w:val="67"/>
        </w:trPr>
        <w:tc>
          <w:tcPr>
            <w:tcW w:w="9640" w:type="dxa"/>
            <w:gridSpan w:val="2"/>
            <w:vAlign w:val="center"/>
          </w:tcPr>
          <w:p w:rsidR="00434A60" w:rsidRPr="00934742" w:rsidRDefault="00434A60" w:rsidP="004142FB">
            <w:pPr>
              <w:spacing w:line="360" w:lineRule="exact"/>
              <w:jc w:val="center"/>
              <w:rPr>
                <w:b/>
                <w:sz w:val="24"/>
              </w:rPr>
            </w:pPr>
            <w:r w:rsidRPr="00934742">
              <w:rPr>
                <w:b/>
                <w:sz w:val="24"/>
              </w:rPr>
              <w:t xml:space="preserve">Day 2: </w:t>
            </w:r>
            <w:r>
              <w:rPr>
                <w:rFonts w:hint="eastAsia"/>
                <w:b/>
                <w:sz w:val="24"/>
              </w:rPr>
              <w:t>June 1</w:t>
            </w:r>
            <w:r w:rsidRPr="00934742">
              <w:rPr>
                <w:rFonts w:hAnsi="Arial"/>
                <w:b/>
                <w:sz w:val="24"/>
              </w:rPr>
              <w:t>（</w:t>
            </w:r>
            <w:r w:rsidRPr="00934742">
              <w:rPr>
                <w:b/>
                <w:sz w:val="24"/>
              </w:rPr>
              <w:t>Thursday</w:t>
            </w:r>
            <w:r w:rsidRPr="00934742">
              <w:rPr>
                <w:rFonts w:hAnsi="Arial"/>
                <w:b/>
                <w:sz w:val="24"/>
              </w:rPr>
              <w:t>）</w:t>
            </w:r>
          </w:p>
        </w:tc>
      </w:tr>
      <w:tr w:rsidR="00434A60" w:rsidRPr="00934742" w:rsidTr="004142FB">
        <w:trPr>
          <w:trHeight w:val="67"/>
        </w:trPr>
        <w:tc>
          <w:tcPr>
            <w:tcW w:w="1702" w:type="dxa"/>
            <w:vAlign w:val="center"/>
          </w:tcPr>
          <w:p w:rsidR="00434A60" w:rsidRPr="00934742" w:rsidRDefault="00434A60" w:rsidP="004142FB">
            <w:pPr>
              <w:spacing w:line="360" w:lineRule="exact"/>
              <w:jc w:val="center"/>
              <w:rPr>
                <w:sz w:val="24"/>
              </w:rPr>
            </w:pPr>
            <w:r w:rsidRPr="00934742">
              <w:rPr>
                <w:sz w:val="24"/>
              </w:rPr>
              <w:t>0</w:t>
            </w:r>
            <w:r w:rsidRPr="00934742">
              <w:rPr>
                <w:rFonts w:hint="eastAsia"/>
                <w:sz w:val="24"/>
              </w:rPr>
              <w:t>8</w:t>
            </w:r>
            <w:r w:rsidRPr="00934742">
              <w:rPr>
                <w:sz w:val="24"/>
              </w:rPr>
              <w:t>:</w:t>
            </w:r>
            <w:r w:rsidRPr="00934742">
              <w:rPr>
                <w:rFonts w:hint="eastAsia"/>
                <w:sz w:val="24"/>
              </w:rPr>
              <w:t>0</w:t>
            </w:r>
            <w:r w:rsidRPr="00934742">
              <w:rPr>
                <w:sz w:val="24"/>
              </w:rPr>
              <w:t>0-</w:t>
            </w:r>
            <w:r w:rsidRPr="00934742">
              <w:rPr>
                <w:rFonts w:hint="eastAsia"/>
                <w:sz w:val="24"/>
              </w:rPr>
              <w:t>09</w:t>
            </w:r>
            <w:r w:rsidRPr="00934742">
              <w:rPr>
                <w:sz w:val="24"/>
              </w:rPr>
              <w:t>:</w:t>
            </w:r>
            <w:r w:rsidRPr="00934742">
              <w:rPr>
                <w:rFonts w:hint="eastAsia"/>
                <w:sz w:val="24"/>
              </w:rPr>
              <w:t>2</w:t>
            </w:r>
            <w:r w:rsidRPr="00934742">
              <w:rPr>
                <w:sz w:val="24"/>
              </w:rPr>
              <w:t>0</w:t>
            </w:r>
          </w:p>
        </w:tc>
        <w:tc>
          <w:tcPr>
            <w:tcW w:w="7938" w:type="dxa"/>
          </w:tcPr>
          <w:p w:rsidR="00434A60" w:rsidRPr="00934742" w:rsidRDefault="00434A60" w:rsidP="004142FB">
            <w:pPr>
              <w:spacing w:line="360" w:lineRule="exact"/>
              <w:rPr>
                <w:b/>
                <w:sz w:val="24"/>
              </w:rPr>
            </w:pPr>
            <w:r w:rsidRPr="00934742">
              <w:rPr>
                <w:rFonts w:hint="eastAsia"/>
                <w:b/>
                <w:sz w:val="24"/>
              </w:rPr>
              <w:t xml:space="preserve">Breakfast Buffet </w:t>
            </w:r>
            <w:r w:rsidRPr="00934742">
              <w:rPr>
                <w:rFonts w:hint="eastAsia"/>
                <w:sz w:val="24"/>
              </w:rPr>
              <w:t>(for all delegates)</w:t>
            </w:r>
          </w:p>
        </w:tc>
      </w:tr>
      <w:tr w:rsidR="00434A60" w:rsidRPr="00934742" w:rsidTr="004142FB">
        <w:trPr>
          <w:trHeight w:val="67"/>
        </w:trPr>
        <w:tc>
          <w:tcPr>
            <w:tcW w:w="1702" w:type="dxa"/>
            <w:vAlign w:val="center"/>
          </w:tcPr>
          <w:p w:rsidR="00434A60" w:rsidRPr="00934742" w:rsidRDefault="00434A60" w:rsidP="004142FB">
            <w:pPr>
              <w:spacing w:line="360" w:lineRule="exact"/>
              <w:jc w:val="center"/>
              <w:rPr>
                <w:sz w:val="24"/>
              </w:rPr>
            </w:pPr>
            <w:r w:rsidRPr="00934742">
              <w:rPr>
                <w:rFonts w:hint="eastAsia"/>
                <w:sz w:val="24"/>
              </w:rPr>
              <w:t>09:00-10:00</w:t>
            </w:r>
          </w:p>
        </w:tc>
        <w:tc>
          <w:tcPr>
            <w:tcW w:w="7938" w:type="dxa"/>
          </w:tcPr>
          <w:p w:rsidR="00434A60" w:rsidRPr="00934742" w:rsidRDefault="00434A60" w:rsidP="004142FB">
            <w:pPr>
              <w:spacing w:line="360" w:lineRule="exact"/>
              <w:rPr>
                <w:b/>
                <w:sz w:val="24"/>
              </w:rPr>
            </w:pPr>
            <w:r w:rsidRPr="00934742">
              <w:rPr>
                <w:b/>
                <w:sz w:val="24"/>
              </w:rPr>
              <w:t>Registration</w:t>
            </w:r>
            <w:r w:rsidRPr="00934742">
              <w:rPr>
                <w:rFonts w:hint="eastAsia"/>
                <w:b/>
                <w:sz w:val="24"/>
              </w:rPr>
              <w:t xml:space="preserve"> </w:t>
            </w:r>
            <w:r w:rsidRPr="00934742">
              <w:rPr>
                <w:rFonts w:hint="eastAsia"/>
                <w:sz w:val="24"/>
              </w:rPr>
              <w:t xml:space="preserve">(for those not registered on </w:t>
            </w:r>
            <w:r w:rsidR="00A13175">
              <w:rPr>
                <w:rFonts w:hint="eastAsia"/>
                <w:sz w:val="24"/>
              </w:rPr>
              <w:t>May</w:t>
            </w:r>
            <w:r w:rsidRPr="00934742">
              <w:rPr>
                <w:rFonts w:hint="eastAsia"/>
                <w:sz w:val="24"/>
              </w:rPr>
              <w:t xml:space="preserve"> 3</w:t>
            </w:r>
            <w:r w:rsidR="00A13175">
              <w:rPr>
                <w:rFonts w:hint="eastAsia"/>
                <w:sz w:val="24"/>
              </w:rPr>
              <w:t>1</w:t>
            </w:r>
            <w:r w:rsidRPr="00934742">
              <w:rPr>
                <w:rFonts w:hint="eastAsia"/>
                <w:sz w:val="24"/>
              </w:rPr>
              <w:t>)</w:t>
            </w:r>
          </w:p>
        </w:tc>
      </w:tr>
      <w:tr w:rsidR="00434A60" w:rsidRPr="00934742" w:rsidTr="004142FB">
        <w:trPr>
          <w:trHeight w:val="67"/>
        </w:trPr>
        <w:tc>
          <w:tcPr>
            <w:tcW w:w="1702" w:type="dxa"/>
            <w:vAlign w:val="center"/>
          </w:tcPr>
          <w:p w:rsidR="00434A60" w:rsidRPr="00934742" w:rsidRDefault="00434A60" w:rsidP="004142FB">
            <w:pPr>
              <w:spacing w:line="360" w:lineRule="exact"/>
              <w:jc w:val="center"/>
              <w:rPr>
                <w:sz w:val="24"/>
              </w:rPr>
            </w:pPr>
            <w:r w:rsidRPr="00934742">
              <w:rPr>
                <w:sz w:val="24"/>
              </w:rPr>
              <w:t>10:00-</w:t>
            </w:r>
            <w:r w:rsidR="007F4C19" w:rsidRPr="007F4C19">
              <w:rPr>
                <w:sz w:val="24"/>
              </w:rPr>
              <w:t>12:10</w:t>
            </w:r>
          </w:p>
        </w:tc>
        <w:tc>
          <w:tcPr>
            <w:tcW w:w="7938" w:type="dxa"/>
          </w:tcPr>
          <w:p w:rsidR="00434A60" w:rsidRPr="00C55D55" w:rsidRDefault="00434A60" w:rsidP="00C55D55">
            <w:pPr>
              <w:spacing w:line="360" w:lineRule="exact"/>
              <w:rPr>
                <w:b/>
                <w:sz w:val="24"/>
              </w:rPr>
            </w:pPr>
            <w:r w:rsidRPr="007051D7">
              <w:rPr>
                <w:b/>
                <w:sz w:val="24"/>
              </w:rPr>
              <w:t>Opening Ceremony</w:t>
            </w:r>
            <w:r w:rsidR="00C55D55">
              <w:rPr>
                <w:rFonts w:hint="eastAsia"/>
                <w:b/>
                <w:sz w:val="24"/>
              </w:rPr>
              <w:t xml:space="preserve"> </w:t>
            </w:r>
            <w:r w:rsidR="00C55D55" w:rsidRPr="00C03D71">
              <w:rPr>
                <w:sz w:val="24"/>
              </w:rPr>
              <w:t>(Incl. Opening Welcome and Keynote Speeches)</w:t>
            </w:r>
          </w:p>
        </w:tc>
      </w:tr>
      <w:tr w:rsidR="00434A60" w:rsidRPr="00934742" w:rsidTr="004142FB">
        <w:trPr>
          <w:trHeight w:val="67"/>
        </w:trPr>
        <w:tc>
          <w:tcPr>
            <w:tcW w:w="1702" w:type="dxa"/>
            <w:vAlign w:val="center"/>
          </w:tcPr>
          <w:p w:rsidR="00434A60" w:rsidRPr="00934742" w:rsidRDefault="00350723" w:rsidP="004142FB">
            <w:pPr>
              <w:spacing w:line="360" w:lineRule="exact"/>
              <w:jc w:val="center"/>
              <w:rPr>
                <w:sz w:val="24"/>
              </w:rPr>
            </w:pPr>
            <w:r>
              <w:rPr>
                <w:rFonts w:hint="eastAsia"/>
                <w:sz w:val="24"/>
              </w:rPr>
              <w:t>12:10</w:t>
            </w:r>
            <w:r w:rsidR="00434A60" w:rsidRPr="00934742">
              <w:rPr>
                <w:rFonts w:hint="eastAsia"/>
                <w:sz w:val="24"/>
              </w:rPr>
              <w:t>-12:</w:t>
            </w:r>
            <w:r w:rsidR="00434A60">
              <w:rPr>
                <w:rFonts w:hint="eastAsia"/>
                <w:sz w:val="24"/>
              </w:rPr>
              <w:t>30</w:t>
            </w:r>
          </w:p>
        </w:tc>
        <w:tc>
          <w:tcPr>
            <w:tcW w:w="7938" w:type="dxa"/>
          </w:tcPr>
          <w:p w:rsidR="00434A60" w:rsidRPr="00934742" w:rsidRDefault="00350723" w:rsidP="004142FB">
            <w:pPr>
              <w:spacing w:line="360" w:lineRule="exact"/>
              <w:rPr>
                <w:b/>
                <w:sz w:val="24"/>
              </w:rPr>
            </w:pPr>
            <w:r w:rsidRPr="00C03D71">
              <w:rPr>
                <w:b/>
                <w:sz w:val="24"/>
              </w:rPr>
              <w:t xml:space="preserve">Launching Ceremony of </w:t>
            </w:r>
            <w:r w:rsidRPr="00C03D71">
              <w:rPr>
                <w:b/>
                <w:i/>
                <w:sz w:val="24"/>
              </w:rPr>
              <w:t>Index and Report on Infrastructure Development in Countries along the “Belt and Road”</w:t>
            </w:r>
          </w:p>
        </w:tc>
      </w:tr>
      <w:tr w:rsidR="00434A60" w:rsidRPr="00934742" w:rsidTr="004142FB">
        <w:trPr>
          <w:trHeight w:val="67"/>
        </w:trPr>
        <w:tc>
          <w:tcPr>
            <w:tcW w:w="1702" w:type="dxa"/>
            <w:vAlign w:val="center"/>
          </w:tcPr>
          <w:p w:rsidR="00434A60" w:rsidRPr="00934742" w:rsidRDefault="00434A60" w:rsidP="004142FB">
            <w:pPr>
              <w:spacing w:line="360" w:lineRule="exact"/>
              <w:jc w:val="center"/>
              <w:rPr>
                <w:sz w:val="24"/>
              </w:rPr>
            </w:pPr>
            <w:r w:rsidRPr="00934742">
              <w:rPr>
                <w:sz w:val="24"/>
              </w:rPr>
              <w:t>12:</w:t>
            </w:r>
            <w:r w:rsidRPr="00934742">
              <w:rPr>
                <w:rFonts w:hint="eastAsia"/>
                <w:sz w:val="24"/>
              </w:rPr>
              <w:t>3</w:t>
            </w:r>
            <w:r w:rsidRPr="00934742">
              <w:rPr>
                <w:sz w:val="24"/>
              </w:rPr>
              <w:t>0-1</w:t>
            </w:r>
            <w:r w:rsidRPr="00934742">
              <w:rPr>
                <w:rFonts w:hint="eastAsia"/>
                <w:sz w:val="24"/>
              </w:rPr>
              <w:t>3</w:t>
            </w:r>
            <w:r w:rsidRPr="00934742">
              <w:rPr>
                <w:sz w:val="24"/>
              </w:rPr>
              <w:t>:</w:t>
            </w:r>
            <w:r w:rsidRPr="00934742">
              <w:rPr>
                <w:rFonts w:hint="eastAsia"/>
                <w:sz w:val="24"/>
              </w:rPr>
              <w:t>3</w:t>
            </w:r>
            <w:r w:rsidRPr="00934742">
              <w:rPr>
                <w:sz w:val="24"/>
              </w:rPr>
              <w:t>0</w:t>
            </w:r>
          </w:p>
        </w:tc>
        <w:tc>
          <w:tcPr>
            <w:tcW w:w="7938" w:type="dxa"/>
          </w:tcPr>
          <w:p w:rsidR="00434A60" w:rsidRPr="00934742" w:rsidRDefault="00434A60" w:rsidP="004142FB">
            <w:pPr>
              <w:spacing w:line="360" w:lineRule="exact"/>
              <w:rPr>
                <w:b/>
                <w:sz w:val="24"/>
              </w:rPr>
            </w:pPr>
            <w:r w:rsidRPr="00934742">
              <w:rPr>
                <w:rFonts w:hAnsi="Arial"/>
                <w:b/>
                <w:sz w:val="24"/>
              </w:rPr>
              <w:t>Buffet Lunch</w:t>
            </w:r>
            <w:r w:rsidRPr="00934742">
              <w:rPr>
                <w:rFonts w:hAnsi="Arial" w:hint="eastAsia"/>
                <w:b/>
                <w:sz w:val="24"/>
              </w:rPr>
              <w:t xml:space="preserve">eon </w:t>
            </w:r>
            <w:r w:rsidRPr="00934742">
              <w:rPr>
                <w:rFonts w:hint="eastAsia"/>
                <w:sz w:val="24"/>
              </w:rPr>
              <w:t>(for all delegates)</w:t>
            </w:r>
          </w:p>
        </w:tc>
      </w:tr>
      <w:tr w:rsidR="00434A60" w:rsidRPr="00934742" w:rsidTr="004142FB">
        <w:trPr>
          <w:trHeight w:val="416"/>
        </w:trPr>
        <w:tc>
          <w:tcPr>
            <w:tcW w:w="1702" w:type="dxa"/>
            <w:vAlign w:val="center"/>
          </w:tcPr>
          <w:p w:rsidR="00434A60" w:rsidRPr="00934742" w:rsidRDefault="00434A60" w:rsidP="004142FB">
            <w:pPr>
              <w:spacing w:line="360" w:lineRule="exact"/>
              <w:jc w:val="center"/>
              <w:rPr>
                <w:sz w:val="24"/>
              </w:rPr>
            </w:pPr>
            <w:r>
              <w:rPr>
                <w:sz w:val="24"/>
              </w:rPr>
              <w:t>1</w:t>
            </w:r>
            <w:r>
              <w:rPr>
                <w:rFonts w:hint="eastAsia"/>
                <w:sz w:val="24"/>
              </w:rPr>
              <w:t>3</w:t>
            </w:r>
            <w:r>
              <w:rPr>
                <w:sz w:val="24"/>
              </w:rPr>
              <w:t>:</w:t>
            </w:r>
            <w:r>
              <w:rPr>
                <w:rFonts w:hint="eastAsia"/>
                <w:sz w:val="24"/>
              </w:rPr>
              <w:t>5</w:t>
            </w:r>
            <w:r w:rsidRPr="00934742">
              <w:rPr>
                <w:sz w:val="24"/>
              </w:rPr>
              <w:t>0-1</w:t>
            </w:r>
            <w:r w:rsidR="0027761D">
              <w:rPr>
                <w:rFonts w:hint="eastAsia"/>
                <w:sz w:val="24"/>
              </w:rPr>
              <w:t>4</w:t>
            </w:r>
            <w:r w:rsidRPr="00934742">
              <w:rPr>
                <w:sz w:val="24"/>
              </w:rPr>
              <w:t>:</w:t>
            </w:r>
            <w:r>
              <w:rPr>
                <w:rFonts w:hint="eastAsia"/>
                <w:sz w:val="24"/>
              </w:rPr>
              <w:t>4</w:t>
            </w:r>
            <w:r w:rsidRPr="00934742">
              <w:rPr>
                <w:sz w:val="24"/>
              </w:rPr>
              <w:t>0</w:t>
            </w:r>
          </w:p>
        </w:tc>
        <w:tc>
          <w:tcPr>
            <w:tcW w:w="7938" w:type="dxa"/>
          </w:tcPr>
          <w:p w:rsidR="00434A60" w:rsidRPr="00A71C11" w:rsidRDefault="00434A60" w:rsidP="004142FB">
            <w:pPr>
              <w:spacing w:line="360" w:lineRule="exact"/>
              <w:rPr>
                <w:b/>
                <w:kern w:val="0"/>
                <w:sz w:val="24"/>
              </w:rPr>
            </w:pPr>
            <w:bookmarkStart w:id="0" w:name="OLE_LINK3"/>
            <w:bookmarkStart w:id="1" w:name="OLE_LINK4"/>
            <w:r w:rsidRPr="00A71C11">
              <w:rPr>
                <w:rFonts w:hint="eastAsia"/>
                <w:b/>
                <w:kern w:val="0"/>
                <w:sz w:val="24"/>
              </w:rPr>
              <w:t>Keynote Forum 1</w:t>
            </w:r>
            <w:r w:rsidR="0027761D">
              <w:rPr>
                <w:rFonts w:hint="eastAsia"/>
                <w:b/>
                <w:kern w:val="0"/>
                <w:sz w:val="24"/>
              </w:rPr>
              <w:t>-1</w:t>
            </w:r>
            <w:r w:rsidRPr="00A71C11">
              <w:rPr>
                <w:rFonts w:hint="eastAsia"/>
                <w:b/>
                <w:kern w:val="0"/>
                <w:sz w:val="24"/>
              </w:rPr>
              <w:t xml:space="preserve">: </w:t>
            </w:r>
            <w:bookmarkEnd w:id="0"/>
            <w:bookmarkEnd w:id="1"/>
            <w:r w:rsidR="0027761D" w:rsidRPr="0027761D">
              <w:rPr>
                <w:b/>
                <w:kern w:val="0"/>
                <w:sz w:val="24"/>
              </w:rPr>
              <w:t>Transformation and Innovation: The Development Path to Sustainable Infrastructure</w:t>
            </w:r>
          </w:p>
          <w:p w:rsidR="00434A60" w:rsidRPr="00AE5C7B" w:rsidRDefault="0027761D" w:rsidP="00AE5C7B">
            <w:pPr>
              <w:spacing w:line="360" w:lineRule="exact"/>
              <w:rPr>
                <w:sz w:val="24"/>
              </w:rPr>
            </w:pPr>
            <w:r w:rsidRPr="0027761D">
              <w:rPr>
                <w:sz w:val="24"/>
              </w:rPr>
              <w:t>Along with social and economic progress, the infrastructure sustainability has gained increasing attentions from the global industry. This can be evidenced by the “UN 2030 Agenda” which identifies building sustainable infrastructure as one of the 17 development goals. Meanwhile, with the rapid development of green finance, successive launching of sustainability-based assessment criteria and widespread application of green technologies and materials, all stakeholders keep revamping and innovating upon, among others, the concept of cooperation, financing tools and business modes, so as to offer fresh impetuses and directions for sustainable infrastructure development.</w:t>
            </w:r>
          </w:p>
        </w:tc>
      </w:tr>
      <w:tr w:rsidR="00664B3B" w:rsidRPr="00934742" w:rsidTr="004142FB">
        <w:trPr>
          <w:trHeight w:val="416"/>
        </w:trPr>
        <w:tc>
          <w:tcPr>
            <w:tcW w:w="1702" w:type="dxa"/>
            <w:vAlign w:val="center"/>
          </w:tcPr>
          <w:p w:rsidR="00664B3B" w:rsidRDefault="00664B3B" w:rsidP="004142FB">
            <w:pPr>
              <w:spacing w:line="360" w:lineRule="exact"/>
              <w:jc w:val="center"/>
              <w:rPr>
                <w:sz w:val="24"/>
              </w:rPr>
            </w:pPr>
            <w:r w:rsidRPr="00664B3B">
              <w:rPr>
                <w:sz w:val="24"/>
              </w:rPr>
              <w:t>14:50-15:40</w:t>
            </w:r>
          </w:p>
        </w:tc>
        <w:tc>
          <w:tcPr>
            <w:tcW w:w="7938" w:type="dxa"/>
          </w:tcPr>
          <w:p w:rsidR="00664B3B" w:rsidRDefault="00664B3B" w:rsidP="004142FB">
            <w:pPr>
              <w:spacing w:line="360" w:lineRule="exact"/>
              <w:rPr>
                <w:b/>
                <w:kern w:val="0"/>
                <w:sz w:val="24"/>
              </w:rPr>
            </w:pPr>
            <w:r w:rsidRPr="00664B3B">
              <w:rPr>
                <w:b/>
                <w:kern w:val="0"/>
                <w:sz w:val="24"/>
              </w:rPr>
              <w:t>Keynote Forum 1-2: Synergy and Interaction: Infrastructure Construction and Industrial Development</w:t>
            </w:r>
          </w:p>
          <w:p w:rsidR="00664B3B" w:rsidRPr="00664B3B" w:rsidRDefault="00A7798E" w:rsidP="004142FB">
            <w:pPr>
              <w:spacing w:line="360" w:lineRule="exact"/>
              <w:rPr>
                <w:kern w:val="0"/>
                <w:sz w:val="24"/>
              </w:rPr>
            </w:pPr>
            <w:r w:rsidRPr="004B47A5">
              <w:rPr>
                <w:sz w:val="24"/>
              </w:rPr>
              <w:t>Infrastructure construction and industrial development are closely interdependent and mutually reinforcing. All countries</w:t>
            </w:r>
            <w:r>
              <w:rPr>
                <w:rFonts w:hint="eastAsia"/>
                <w:sz w:val="24"/>
              </w:rPr>
              <w:t xml:space="preserve">, especially who those are </w:t>
            </w:r>
            <w:r>
              <w:rPr>
                <w:sz w:val="24"/>
              </w:rPr>
              <w:t>accelerating</w:t>
            </w:r>
            <w:r>
              <w:rPr>
                <w:rFonts w:hint="eastAsia"/>
                <w:sz w:val="24"/>
              </w:rPr>
              <w:t xml:space="preserve"> their own </w:t>
            </w:r>
            <w:r>
              <w:rPr>
                <w:sz w:val="24"/>
              </w:rPr>
              <w:t>industrializatio</w:t>
            </w:r>
            <w:r>
              <w:rPr>
                <w:rFonts w:hint="eastAsia"/>
                <w:sz w:val="24"/>
              </w:rPr>
              <w:t xml:space="preserve">n, </w:t>
            </w:r>
            <w:r w:rsidRPr="004B47A5">
              <w:rPr>
                <w:sz w:val="24"/>
              </w:rPr>
              <w:t xml:space="preserve">attach great importance to integrating industrial layouts with overall infrastructure planning, and strive to achieve synergies between local infrastructure construction and industrial development through the alignment of policies and strategies. </w:t>
            </w:r>
            <w:r>
              <w:rPr>
                <w:rFonts w:hint="eastAsia"/>
                <w:kern w:val="0"/>
                <w:sz w:val="24"/>
              </w:rPr>
              <w:t>In the recent years</w:t>
            </w:r>
            <w:r w:rsidRPr="00C03D71">
              <w:rPr>
                <w:kern w:val="0"/>
                <w:sz w:val="24"/>
              </w:rPr>
              <w:t xml:space="preserve">, Chinese contractors are vigorously exploring various investment-oriented business models including comprehensive development, </w:t>
            </w:r>
            <w:r w:rsidRPr="007773E6">
              <w:rPr>
                <w:sz w:val="24"/>
              </w:rPr>
              <w:t>invest-build-operate integration</w:t>
            </w:r>
            <w:r w:rsidRPr="00C03D71">
              <w:rPr>
                <w:kern w:val="0"/>
                <w:sz w:val="24"/>
              </w:rPr>
              <w:t xml:space="preserve"> as well as overseas industrial parks, etc.</w:t>
            </w:r>
            <w:r>
              <w:rPr>
                <w:rFonts w:hint="eastAsia"/>
                <w:kern w:val="0"/>
                <w:sz w:val="24"/>
              </w:rPr>
              <w:t xml:space="preserve">, which </w:t>
            </w:r>
            <w:r>
              <w:rPr>
                <w:kern w:val="0"/>
                <w:sz w:val="24"/>
              </w:rPr>
              <w:t>are</w:t>
            </w:r>
            <w:r w:rsidRPr="00C03D71">
              <w:rPr>
                <w:kern w:val="0"/>
                <w:sz w:val="24"/>
              </w:rPr>
              <w:t xml:space="preserve"> the great examples and practice of combination between infrastructure and inter-connected industrial development</w:t>
            </w:r>
            <w:r>
              <w:rPr>
                <w:rFonts w:hint="eastAsia"/>
                <w:kern w:val="0"/>
                <w:sz w:val="24"/>
              </w:rPr>
              <w:t xml:space="preserve">. Thus industry-promoting </w:t>
            </w:r>
            <w:r>
              <w:rPr>
                <w:kern w:val="0"/>
                <w:sz w:val="24"/>
              </w:rPr>
              <w:t>infrastructure</w:t>
            </w:r>
            <w:r>
              <w:rPr>
                <w:rFonts w:hint="eastAsia"/>
                <w:kern w:val="0"/>
                <w:sz w:val="24"/>
              </w:rPr>
              <w:t xml:space="preserve"> has become the premise of </w:t>
            </w:r>
            <w:r w:rsidRPr="004B47A5">
              <w:rPr>
                <w:sz w:val="24"/>
              </w:rPr>
              <w:t>boost</w:t>
            </w:r>
            <w:r>
              <w:rPr>
                <w:rFonts w:hint="eastAsia"/>
                <w:sz w:val="24"/>
              </w:rPr>
              <w:t>ing</w:t>
            </w:r>
            <w:r w:rsidRPr="004B47A5">
              <w:rPr>
                <w:sz w:val="24"/>
              </w:rPr>
              <w:t xml:space="preserve"> infra</w:t>
            </w:r>
            <w:r>
              <w:rPr>
                <w:sz w:val="24"/>
              </w:rPr>
              <w:t>structure efficiency and realiz</w:t>
            </w:r>
            <w:r>
              <w:rPr>
                <w:rFonts w:hint="eastAsia"/>
                <w:sz w:val="24"/>
              </w:rPr>
              <w:t>ing</w:t>
            </w:r>
            <w:r w:rsidRPr="004B47A5">
              <w:rPr>
                <w:sz w:val="24"/>
              </w:rPr>
              <w:t xml:space="preserve"> coordinated social and economic progress</w:t>
            </w:r>
            <w:r>
              <w:rPr>
                <w:rFonts w:hint="eastAsia"/>
                <w:sz w:val="24"/>
              </w:rPr>
              <w:t>.</w:t>
            </w:r>
          </w:p>
        </w:tc>
      </w:tr>
      <w:tr w:rsidR="00434A60" w:rsidRPr="00934742" w:rsidTr="004142FB">
        <w:trPr>
          <w:trHeight w:val="67"/>
        </w:trPr>
        <w:tc>
          <w:tcPr>
            <w:tcW w:w="1702" w:type="dxa"/>
            <w:vAlign w:val="center"/>
          </w:tcPr>
          <w:p w:rsidR="00434A60" w:rsidRPr="00934742" w:rsidRDefault="00434A60" w:rsidP="004142FB">
            <w:pPr>
              <w:spacing w:line="360" w:lineRule="exact"/>
              <w:jc w:val="center"/>
              <w:rPr>
                <w:sz w:val="24"/>
              </w:rPr>
            </w:pPr>
            <w:r w:rsidRPr="00934742">
              <w:rPr>
                <w:sz w:val="24"/>
              </w:rPr>
              <w:t>15:</w:t>
            </w:r>
            <w:r>
              <w:rPr>
                <w:rFonts w:hint="eastAsia"/>
                <w:sz w:val="24"/>
              </w:rPr>
              <w:t>4</w:t>
            </w:r>
            <w:r w:rsidRPr="00934742">
              <w:rPr>
                <w:sz w:val="24"/>
              </w:rPr>
              <w:t>0-1</w:t>
            </w:r>
            <w:r w:rsidRPr="00934742">
              <w:rPr>
                <w:rFonts w:hint="eastAsia"/>
                <w:sz w:val="24"/>
              </w:rPr>
              <w:t>6</w:t>
            </w:r>
            <w:r w:rsidRPr="00934742">
              <w:rPr>
                <w:sz w:val="24"/>
              </w:rPr>
              <w:t>:</w:t>
            </w:r>
            <w:r w:rsidRPr="00934742">
              <w:rPr>
                <w:rFonts w:hint="eastAsia"/>
                <w:sz w:val="24"/>
              </w:rPr>
              <w:t>0</w:t>
            </w:r>
            <w:r w:rsidRPr="00934742">
              <w:rPr>
                <w:sz w:val="24"/>
              </w:rPr>
              <w:t>0</w:t>
            </w:r>
          </w:p>
        </w:tc>
        <w:tc>
          <w:tcPr>
            <w:tcW w:w="7938" w:type="dxa"/>
          </w:tcPr>
          <w:p w:rsidR="00434A60" w:rsidRPr="00934742" w:rsidRDefault="00434A60" w:rsidP="004142FB">
            <w:pPr>
              <w:spacing w:line="360" w:lineRule="exact"/>
              <w:rPr>
                <w:b/>
                <w:sz w:val="24"/>
              </w:rPr>
            </w:pPr>
            <w:r w:rsidRPr="00934742">
              <w:rPr>
                <w:rFonts w:hAnsi="Arial"/>
                <w:b/>
                <w:sz w:val="24"/>
              </w:rPr>
              <w:t>Coffee Break</w:t>
            </w:r>
            <w:r w:rsidRPr="00934742">
              <w:rPr>
                <w:rFonts w:hAnsi="Arial" w:hint="eastAsia"/>
                <w:b/>
                <w:sz w:val="24"/>
              </w:rPr>
              <w:t xml:space="preserve"> </w:t>
            </w:r>
            <w:r w:rsidRPr="00934742">
              <w:rPr>
                <w:rFonts w:hAnsi="Arial"/>
                <w:b/>
                <w:sz w:val="24"/>
              </w:rPr>
              <w:t>and Networking</w:t>
            </w:r>
          </w:p>
        </w:tc>
      </w:tr>
      <w:tr w:rsidR="00434A60" w:rsidRPr="00934742" w:rsidTr="004142FB">
        <w:trPr>
          <w:trHeight w:val="67"/>
        </w:trPr>
        <w:tc>
          <w:tcPr>
            <w:tcW w:w="1702" w:type="dxa"/>
            <w:vAlign w:val="center"/>
          </w:tcPr>
          <w:p w:rsidR="00434A60" w:rsidRPr="00934742" w:rsidRDefault="00434A60" w:rsidP="004142FB">
            <w:pPr>
              <w:spacing w:line="360" w:lineRule="exact"/>
              <w:jc w:val="center"/>
              <w:rPr>
                <w:sz w:val="24"/>
              </w:rPr>
            </w:pPr>
            <w:r w:rsidRPr="00934742">
              <w:rPr>
                <w:sz w:val="24"/>
              </w:rPr>
              <w:lastRenderedPageBreak/>
              <w:t>1</w:t>
            </w:r>
            <w:r w:rsidRPr="00934742">
              <w:rPr>
                <w:rFonts w:hint="eastAsia"/>
                <w:sz w:val="24"/>
              </w:rPr>
              <w:t>6</w:t>
            </w:r>
            <w:r w:rsidRPr="00934742">
              <w:rPr>
                <w:sz w:val="24"/>
              </w:rPr>
              <w:t>:</w:t>
            </w:r>
            <w:r w:rsidRPr="00934742">
              <w:rPr>
                <w:rFonts w:hint="eastAsia"/>
                <w:sz w:val="24"/>
              </w:rPr>
              <w:t>0</w:t>
            </w:r>
            <w:r w:rsidRPr="00934742">
              <w:rPr>
                <w:sz w:val="24"/>
              </w:rPr>
              <w:t>0</w:t>
            </w:r>
            <w:r>
              <w:rPr>
                <w:sz w:val="24"/>
              </w:rPr>
              <w:t>-1</w:t>
            </w:r>
            <w:r>
              <w:rPr>
                <w:rFonts w:hint="eastAsia"/>
                <w:sz w:val="24"/>
              </w:rPr>
              <w:t>8</w:t>
            </w:r>
            <w:r w:rsidRPr="00934742">
              <w:rPr>
                <w:sz w:val="24"/>
              </w:rPr>
              <w:t>:</w:t>
            </w:r>
            <w:r>
              <w:rPr>
                <w:rFonts w:hint="eastAsia"/>
                <w:sz w:val="24"/>
              </w:rPr>
              <w:t>1</w:t>
            </w:r>
            <w:r w:rsidRPr="00934742">
              <w:rPr>
                <w:sz w:val="24"/>
              </w:rPr>
              <w:t>0</w:t>
            </w:r>
          </w:p>
        </w:tc>
        <w:tc>
          <w:tcPr>
            <w:tcW w:w="7938" w:type="dxa"/>
          </w:tcPr>
          <w:p w:rsidR="00434A60" w:rsidRPr="00A71C11" w:rsidRDefault="00434A60" w:rsidP="004142FB">
            <w:pPr>
              <w:widowControl/>
              <w:spacing w:line="360" w:lineRule="exact"/>
              <w:jc w:val="left"/>
              <w:rPr>
                <w:b/>
                <w:kern w:val="0"/>
                <w:sz w:val="24"/>
              </w:rPr>
            </w:pPr>
            <w:r w:rsidRPr="00A71C11">
              <w:rPr>
                <w:b/>
                <w:kern w:val="0"/>
                <w:sz w:val="24"/>
              </w:rPr>
              <w:t xml:space="preserve">Keynote </w:t>
            </w:r>
            <w:r w:rsidRPr="00A71C11">
              <w:rPr>
                <w:rFonts w:hint="eastAsia"/>
                <w:b/>
                <w:kern w:val="0"/>
                <w:sz w:val="24"/>
              </w:rPr>
              <w:t>Forum 2</w:t>
            </w:r>
            <w:r w:rsidRPr="00A71C11">
              <w:rPr>
                <w:b/>
                <w:kern w:val="0"/>
                <w:sz w:val="24"/>
              </w:rPr>
              <w:t xml:space="preserve">: </w:t>
            </w:r>
            <w:r w:rsidR="005A238E" w:rsidRPr="005A238E">
              <w:rPr>
                <w:b/>
                <w:kern w:val="0"/>
                <w:sz w:val="24"/>
              </w:rPr>
              <w:t>The 3rd China-LAC Infrastructure Forum: Jointly Promoting Infr</w:t>
            </w:r>
            <w:r w:rsidR="005A238E">
              <w:rPr>
                <w:b/>
                <w:kern w:val="0"/>
                <w:sz w:val="24"/>
              </w:rPr>
              <w:t>astructure Connectivity in LAC R</w:t>
            </w:r>
            <w:r w:rsidR="005A238E" w:rsidRPr="005A238E">
              <w:rPr>
                <w:b/>
                <w:kern w:val="0"/>
                <w:sz w:val="24"/>
              </w:rPr>
              <w:t>egion</w:t>
            </w:r>
          </w:p>
          <w:p w:rsidR="00434A60" w:rsidRPr="00784CED" w:rsidRDefault="00784CED" w:rsidP="004142FB">
            <w:pPr>
              <w:spacing w:line="360" w:lineRule="exact"/>
              <w:rPr>
                <w:rFonts w:hAnsi="Arial"/>
                <w:sz w:val="24"/>
              </w:rPr>
            </w:pPr>
            <w:r w:rsidRPr="00784CED">
              <w:rPr>
                <w:rFonts w:hAnsi="Arial"/>
                <w:sz w:val="24"/>
              </w:rPr>
              <w:t>Infrastructure connectivity is an important prerequisite for interactive economic development in the LAC region. A sound connected infrastructure will contribute to a higher level of economic development on a larger scale and further accelerate the process of economic integration in the LAC region. In the recent years, CELAC has prioritized infrastructure connectivity in the pursuit of regional cooperation and looked also for extensive international cooperation. China and CELAC countries will thus embrace more opportunities and potentials to cooperate in the area of infrastructure development. With a focus on the demands for connected infrastructure cooperation in the LAC region, this Forum will probe in depth into, among other issues, the infrastructure vision and planning in the LAC region, the transformation and upgrading of China-LAC cooperation modes on production capacity, innovative financing platform building and operation, and the way to promote infrastructure connectivity in the LAC region under the general framework of China-LAC cooperation.</w:t>
            </w:r>
          </w:p>
        </w:tc>
      </w:tr>
      <w:tr w:rsidR="00434A60" w:rsidRPr="00934742" w:rsidTr="004142FB">
        <w:trPr>
          <w:trHeight w:val="67"/>
        </w:trPr>
        <w:tc>
          <w:tcPr>
            <w:tcW w:w="1702" w:type="dxa"/>
            <w:vAlign w:val="center"/>
          </w:tcPr>
          <w:p w:rsidR="00434A60" w:rsidRPr="00C079BC" w:rsidRDefault="00434A60" w:rsidP="004142FB">
            <w:pPr>
              <w:spacing w:line="360" w:lineRule="exact"/>
              <w:jc w:val="center"/>
              <w:rPr>
                <w:sz w:val="24"/>
              </w:rPr>
            </w:pPr>
            <w:r w:rsidRPr="00C079BC">
              <w:rPr>
                <w:kern w:val="0"/>
                <w:sz w:val="24"/>
              </w:rPr>
              <w:t>18:30-20:00</w:t>
            </w:r>
            <w:r w:rsidRPr="00C079BC">
              <w:rPr>
                <w:kern w:val="0"/>
                <w:sz w:val="24"/>
              </w:rPr>
              <w:tab/>
            </w:r>
          </w:p>
        </w:tc>
        <w:tc>
          <w:tcPr>
            <w:tcW w:w="7938" w:type="dxa"/>
          </w:tcPr>
          <w:p w:rsidR="00434A60" w:rsidRPr="00A71C11" w:rsidRDefault="00434A60" w:rsidP="004142FB">
            <w:pPr>
              <w:widowControl/>
              <w:spacing w:line="360" w:lineRule="exact"/>
              <w:jc w:val="left"/>
              <w:rPr>
                <w:b/>
                <w:kern w:val="0"/>
                <w:sz w:val="24"/>
              </w:rPr>
            </w:pPr>
            <w:r w:rsidRPr="00C079BC">
              <w:rPr>
                <w:b/>
                <w:kern w:val="0"/>
                <w:sz w:val="24"/>
              </w:rPr>
              <w:t>Reception Dinner</w:t>
            </w:r>
            <w:r w:rsidRPr="00E20327">
              <w:rPr>
                <w:kern w:val="0"/>
                <w:sz w:val="24"/>
              </w:rPr>
              <w:t xml:space="preserve"> (for all delegates)</w:t>
            </w:r>
          </w:p>
        </w:tc>
      </w:tr>
      <w:tr w:rsidR="00434A60" w:rsidRPr="00934742" w:rsidTr="004142FB">
        <w:trPr>
          <w:trHeight w:val="67"/>
        </w:trPr>
        <w:tc>
          <w:tcPr>
            <w:tcW w:w="9640" w:type="dxa"/>
            <w:gridSpan w:val="2"/>
            <w:shd w:val="clear" w:color="auto" w:fill="auto"/>
            <w:vAlign w:val="center"/>
          </w:tcPr>
          <w:p w:rsidR="00434A60" w:rsidRPr="00934742" w:rsidRDefault="00434A60" w:rsidP="004142FB">
            <w:pPr>
              <w:spacing w:line="360" w:lineRule="exact"/>
              <w:jc w:val="center"/>
              <w:rPr>
                <w:b/>
                <w:sz w:val="24"/>
              </w:rPr>
            </w:pPr>
            <w:r w:rsidRPr="00934742">
              <w:rPr>
                <w:rFonts w:hint="eastAsia"/>
                <w:b/>
                <w:sz w:val="24"/>
              </w:rPr>
              <w:t xml:space="preserve">Day 3: </w:t>
            </w:r>
            <w:r w:rsidR="00784CED">
              <w:rPr>
                <w:rFonts w:hint="eastAsia"/>
                <w:b/>
                <w:sz w:val="24"/>
              </w:rPr>
              <w:t>June 2</w:t>
            </w:r>
            <w:r w:rsidRPr="00934742">
              <w:rPr>
                <w:rFonts w:hint="eastAsia"/>
                <w:b/>
                <w:sz w:val="24"/>
              </w:rPr>
              <w:t>（</w:t>
            </w:r>
            <w:r w:rsidRPr="00934742">
              <w:rPr>
                <w:rFonts w:hint="eastAsia"/>
                <w:b/>
                <w:sz w:val="24"/>
              </w:rPr>
              <w:t>Friday</w:t>
            </w:r>
            <w:r w:rsidRPr="00934742">
              <w:rPr>
                <w:rFonts w:hint="eastAsia"/>
                <w:b/>
                <w:sz w:val="24"/>
              </w:rPr>
              <w:t>）</w:t>
            </w:r>
          </w:p>
        </w:tc>
      </w:tr>
      <w:tr w:rsidR="00434A60" w:rsidRPr="00934742" w:rsidTr="004142FB">
        <w:trPr>
          <w:trHeight w:val="67"/>
        </w:trPr>
        <w:tc>
          <w:tcPr>
            <w:tcW w:w="1702" w:type="dxa"/>
            <w:shd w:val="clear" w:color="auto" w:fill="auto"/>
            <w:vAlign w:val="center"/>
          </w:tcPr>
          <w:p w:rsidR="00434A60" w:rsidRPr="00934742" w:rsidRDefault="00434A60" w:rsidP="004142FB">
            <w:pPr>
              <w:spacing w:line="360" w:lineRule="exact"/>
              <w:jc w:val="center"/>
              <w:rPr>
                <w:sz w:val="24"/>
              </w:rPr>
            </w:pPr>
            <w:r w:rsidRPr="00934742">
              <w:rPr>
                <w:sz w:val="24"/>
              </w:rPr>
              <w:t>08:</w:t>
            </w:r>
            <w:r w:rsidRPr="00934742">
              <w:rPr>
                <w:rFonts w:hint="eastAsia"/>
                <w:sz w:val="24"/>
              </w:rPr>
              <w:t>0</w:t>
            </w:r>
            <w:r w:rsidRPr="00934742">
              <w:rPr>
                <w:sz w:val="24"/>
              </w:rPr>
              <w:t>0-09:</w:t>
            </w:r>
            <w:r w:rsidRPr="00934742">
              <w:rPr>
                <w:rFonts w:hint="eastAsia"/>
                <w:sz w:val="24"/>
              </w:rPr>
              <w:t>2</w:t>
            </w:r>
            <w:r w:rsidRPr="00934742">
              <w:rPr>
                <w:sz w:val="24"/>
              </w:rPr>
              <w:t>0</w:t>
            </w:r>
          </w:p>
        </w:tc>
        <w:tc>
          <w:tcPr>
            <w:tcW w:w="7938" w:type="dxa"/>
          </w:tcPr>
          <w:p w:rsidR="00434A60" w:rsidRPr="00934742" w:rsidRDefault="00434A60" w:rsidP="004142FB">
            <w:pPr>
              <w:spacing w:line="360" w:lineRule="exact"/>
              <w:ind w:left="1455" w:hangingChars="604" w:hanging="1455"/>
              <w:rPr>
                <w:sz w:val="24"/>
              </w:rPr>
            </w:pPr>
            <w:r w:rsidRPr="00934742">
              <w:rPr>
                <w:rFonts w:hint="eastAsia"/>
                <w:b/>
                <w:sz w:val="24"/>
              </w:rPr>
              <w:t xml:space="preserve">Breakfast Buffet </w:t>
            </w:r>
            <w:r w:rsidRPr="00934742">
              <w:rPr>
                <w:rFonts w:hint="eastAsia"/>
                <w:sz w:val="24"/>
              </w:rPr>
              <w:t>(for all delegates)</w:t>
            </w:r>
          </w:p>
        </w:tc>
      </w:tr>
      <w:tr w:rsidR="00434A60" w:rsidRPr="00934742" w:rsidTr="004142FB">
        <w:trPr>
          <w:trHeight w:val="67"/>
        </w:trPr>
        <w:tc>
          <w:tcPr>
            <w:tcW w:w="1702" w:type="dxa"/>
            <w:shd w:val="clear" w:color="auto" w:fill="auto"/>
            <w:vAlign w:val="center"/>
          </w:tcPr>
          <w:p w:rsidR="00434A60" w:rsidRPr="00934742" w:rsidRDefault="00113BB4" w:rsidP="004142FB">
            <w:pPr>
              <w:spacing w:line="360" w:lineRule="exact"/>
              <w:jc w:val="center"/>
              <w:rPr>
                <w:sz w:val="24"/>
              </w:rPr>
            </w:pPr>
            <w:r>
              <w:rPr>
                <w:rFonts w:hint="eastAsia"/>
                <w:sz w:val="24"/>
              </w:rPr>
              <w:t>09</w:t>
            </w:r>
            <w:r>
              <w:rPr>
                <w:sz w:val="24"/>
              </w:rPr>
              <w:t>:</w:t>
            </w:r>
            <w:r>
              <w:rPr>
                <w:rFonts w:hint="eastAsia"/>
                <w:sz w:val="24"/>
              </w:rPr>
              <w:t>3</w:t>
            </w:r>
            <w:r w:rsidR="00434A60" w:rsidRPr="00934742">
              <w:rPr>
                <w:sz w:val="24"/>
              </w:rPr>
              <w:t>0-12:</w:t>
            </w:r>
            <w:r w:rsidR="00434A60" w:rsidRPr="00934742">
              <w:rPr>
                <w:rFonts w:hint="eastAsia"/>
                <w:sz w:val="24"/>
              </w:rPr>
              <w:t>0</w:t>
            </w:r>
            <w:r w:rsidR="00434A60" w:rsidRPr="00934742">
              <w:rPr>
                <w:sz w:val="24"/>
              </w:rPr>
              <w:t>0</w:t>
            </w:r>
          </w:p>
        </w:tc>
        <w:tc>
          <w:tcPr>
            <w:tcW w:w="7938" w:type="dxa"/>
          </w:tcPr>
          <w:p w:rsidR="00434A60" w:rsidRPr="00A71C11" w:rsidRDefault="00434A60" w:rsidP="004142FB">
            <w:pPr>
              <w:spacing w:line="360" w:lineRule="exact"/>
              <w:ind w:rightChars="20" w:right="42"/>
              <w:rPr>
                <w:b/>
                <w:kern w:val="0"/>
                <w:sz w:val="24"/>
              </w:rPr>
            </w:pPr>
            <w:bookmarkStart w:id="2" w:name="OLE_LINK40"/>
            <w:bookmarkStart w:id="3" w:name="OLE_LINK41"/>
            <w:bookmarkStart w:id="4" w:name="OLE_LINK42"/>
            <w:r w:rsidRPr="00934742">
              <w:rPr>
                <w:rFonts w:hint="eastAsia"/>
                <w:b/>
                <w:kern w:val="0"/>
                <w:sz w:val="24"/>
              </w:rPr>
              <w:t xml:space="preserve">Parallel </w:t>
            </w:r>
            <w:r w:rsidR="007D0002" w:rsidRPr="00DF48FD">
              <w:rPr>
                <w:rFonts w:hint="eastAsia"/>
                <w:b/>
                <w:sz w:val="24"/>
              </w:rPr>
              <w:t>Forum</w:t>
            </w:r>
            <w:bookmarkEnd w:id="2"/>
            <w:bookmarkEnd w:id="3"/>
            <w:bookmarkEnd w:id="4"/>
            <w:r w:rsidRPr="00A71C11">
              <w:rPr>
                <w:b/>
                <w:kern w:val="0"/>
                <w:sz w:val="24"/>
              </w:rPr>
              <w:t xml:space="preserve"> 1: </w:t>
            </w:r>
            <w:r w:rsidR="007D0002" w:rsidRPr="00C03D71">
              <w:rPr>
                <w:b/>
                <w:sz w:val="24"/>
              </w:rPr>
              <w:t>Infrastructure Financial Innovation and the Role of Private Capital</w:t>
            </w:r>
          </w:p>
          <w:p w:rsidR="00434A60" w:rsidRPr="007D0002" w:rsidRDefault="007D0002" w:rsidP="007D0002">
            <w:pPr>
              <w:spacing w:line="360" w:lineRule="exact"/>
              <w:rPr>
                <w:sz w:val="24"/>
              </w:rPr>
            </w:pPr>
            <w:r w:rsidRPr="007D0002">
              <w:rPr>
                <w:sz w:val="24"/>
              </w:rPr>
              <w:t>The demand for infrastructure runs high on a global scale, yet huge financing gaps still exist. But, through constant innovation and development of new financial modes and tools more social capital will be channeled into infrastructure projects. This not only requires all stakeholders to explore their own development paths, but also requires related governments, financial institutions and enterprises to make concerted efforts and unleash their advantages in integrating credits, equities, bonds and other capital market resources, building up diversified financing systems and cooperation mechanisms, and further promoting the development and implementation of BOT/PPP and other new financing modes.</w:t>
            </w:r>
          </w:p>
        </w:tc>
      </w:tr>
      <w:tr w:rsidR="00434A60" w:rsidRPr="00934742" w:rsidTr="004142FB">
        <w:trPr>
          <w:trHeight w:val="67"/>
        </w:trPr>
        <w:tc>
          <w:tcPr>
            <w:tcW w:w="1702" w:type="dxa"/>
            <w:shd w:val="clear" w:color="auto" w:fill="auto"/>
            <w:vAlign w:val="center"/>
          </w:tcPr>
          <w:p w:rsidR="00434A60" w:rsidRPr="00934742" w:rsidRDefault="004E3813" w:rsidP="004142FB">
            <w:pPr>
              <w:spacing w:line="360" w:lineRule="exact"/>
              <w:jc w:val="center"/>
              <w:rPr>
                <w:sz w:val="24"/>
              </w:rPr>
            </w:pPr>
            <w:r>
              <w:rPr>
                <w:rFonts w:hint="eastAsia"/>
                <w:sz w:val="24"/>
              </w:rPr>
              <w:t>09</w:t>
            </w:r>
            <w:r>
              <w:rPr>
                <w:sz w:val="24"/>
              </w:rPr>
              <w:t>:</w:t>
            </w:r>
            <w:r>
              <w:rPr>
                <w:rFonts w:hint="eastAsia"/>
                <w:sz w:val="24"/>
              </w:rPr>
              <w:t>3</w:t>
            </w:r>
            <w:r w:rsidRPr="00934742">
              <w:rPr>
                <w:sz w:val="24"/>
              </w:rPr>
              <w:t>0-12:</w:t>
            </w:r>
            <w:r w:rsidRPr="00934742">
              <w:rPr>
                <w:rFonts w:hint="eastAsia"/>
                <w:sz w:val="24"/>
              </w:rPr>
              <w:t>0</w:t>
            </w:r>
            <w:r w:rsidRPr="00934742">
              <w:rPr>
                <w:sz w:val="24"/>
              </w:rPr>
              <w:t>0</w:t>
            </w:r>
          </w:p>
        </w:tc>
        <w:tc>
          <w:tcPr>
            <w:tcW w:w="7938" w:type="dxa"/>
          </w:tcPr>
          <w:p w:rsidR="00434A60" w:rsidRPr="00A71C11" w:rsidRDefault="007D0002" w:rsidP="004142FB">
            <w:pPr>
              <w:spacing w:line="360" w:lineRule="exact"/>
              <w:rPr>
                <w:b/>
                <w:kern w:val="0"/>
                <w:sz w:val="24"/>
              </w:rPr>
            </w:pPr>
            <w:r w:rsidRPr="00934742">
              <w:rPr>
                <w:rFonts w:hint="eastAsia"/>
                <w:b/>
                <w:kern w:val="0"/>
                <w:sz w:val="24"/>
              </w:rPr>
              <w:t xml:space="preserve">Parallel </w:t>
            </w:r>
            <w:r w:rsidRPr="00DF48FD">
              <w:rPr>
                <w:rFonts w:hint="eastAsia"/>
                <w:b/>
                <w:sz w:val="24"/>
              </w:rPr>
              <w:t>Forum</w:t>
            </w:r>
            <w:r w:rsidR="00434A60" w:rsidRPr="00A71C11">
              <w:rPr>
                <w:b/>
                <w:kern w:val="0"/>
                <w:sz w:val="24"/>
              </w:rPr>
              <w:t xml:space="preserve"> 2: </w:t>
            </w:r>
            <w:r w:rsidRPr="00C03D71">
              <w:rPr>
                <w:b/>
                <w:sz w:val="24"/>
              </w:rPr>
              <w:t>Leaders’ Forum of International Contractors: Industry Prospects and Contractors’ Strategies</w:t>
            </w:r>
          </w:p>
          <w:p w:rsidR="00434A60" w:rsidRPr="00FF5894" w:rsidRDefault="007D0002" w:rsidP="004142FB">
            <w:pPr>
              <w:spacing w:line="360" w:lineRule="exact"/>
              <w:rPr>
                <w:sz w:val="24"/>
              </w:rPr>
            </w:pPr>
            <w:r w:rsidRPr="007D0002">
              <w:rPr>
                <w:sz w:val="24"/>
              </w:rPr>
              <w:t xml:space="preserve">The international infrastructure market is undergoing profound changes. How do international contractors, which maintain a major and active presence on the international infrastructure market, view the future of the industry? How do they adapt their business strategies to those changes and challenges? What difficulties have they encountered in expanding global footprints? What kind of assistance and supports do they expect from the governments and financial </w:t>
            </w:r>
            <w:r w:rsidRPr="007D0002">
              <w:rPr>
                <w:sz w:val="24"/>
              </w:rPr>
              <w:lastRenderedPageBreak/>
              <w:t>institutions? How can international contractors enhance their comprehensive competitiveness and realize synergies, mutual benefits and shared wins through greater cooperative efforts? This Forum will invite representatives from Top 250 international contractors in 2016 to exchange minds over such issues based on their own business operations and practices.</w:t>
            </w:r>
          </w:p>
        </w:tc>
      </w:tr>
      <w:tr w:rsidR="00434A60" w:rsidRPr="00934742" w:rsidTr="004142FB">
        <w:trPr>
          <w:trHeight w:val="459"/>
        </w:trPr>
        <w:tc>
          <w:tcPr>
            <w:tcW w:w="1702" w:type="dxa"/>
            <w:shd w:val="clear" w:color="auto" w:fill="auto"/>
            <w:vAlign w:val="center"/>
          </w:tcPr>
          <w:p w:rsidR="00434A60" w:rsidRPr="00934742" w:rsidRDefault="004E3813" w:rsidP="004142FB">
            <w:pPr>
              <w:spacing w:line="360" w:lineRule="exact"/>
              <w:jc w:val="center"/>
              <w:rPr>
                <w:sz w:val="24"/>
              </w:rPr>
            </w:pPr>
            <w:r>
              <w:rPr>
                <w:rFonts w:hint="eastAsia"/>
                <w:sz w:val="24"/>
              </w:rPr>
              <w:lastRenderedPageBreak/>
              <w:t>09</w:t>
            </w:r>
            <w:r>
              <w:rPr>
                <w:sz w:val="24"/>
              </w:rPr>
              <w:t>:</w:t>
            </w:r>
            <w:r>
              <w:rPr>
                <w:rFonts w:hint="eastAsia"/>
                <w:sz w:val="24"/>
              </w:rPr>
              <w:t>3</w:t>
            </w:r>
            <w:r w:rsidRPr="00934742">
              <w:rPr>
                <w:sz w:val="24"/>
              </w:rPr>
              <w:t>0-12:</w:t>
            </w:r>
            <w:r w:rsidRPr="00934742">
              <w:rPr>
                <w:rFonts w:hint="eastAsia"/>
                <w:sz w:val="24"/>
              </w:rPr>
              <w:t>0</w:t>
            </w:r>
            <w:r w:rsidRPr="00934742">
              <w:rPr>
                <w:sz w:val="24"/>
              </w:rPr>
              <w:t>0</w:t>
            </w:r>
          </w:p>
        </w:tc>
        <w:tc>
          <w:tcPr>
            <w:tcW w:w="7938" w:type="dxa"/>
          </w:tcPr>
          <w:p w:rsidR="00434A60" w:rsidRPr="00A71C11" w:rsidRDefault="00434A60" w:rsidP="004142FB">
            <w:pPr>
              <w:spacing w:line="360" w:lineRule="exact"/>
              <w:rPr>
                <w:b/>
                <w:kern w:val="0"/>
                <w:sz w:val="24"/>
              </w:rPr>
            </w:pPr>
            <w:r w:rsidRPr="00934742">
              <w:rPr>
                <w:rFonts w:hint="eastAsia"/>
                <w:b/>
                <w:kern w:val="0"/>
                <w:sz w:val="24"/>
              </w:rPr>
              <w:t>Parallel</w:t>
            </w:r>
            <w:r w:rsidRPr="00A71C11">
              <w:rPr>
                <w:b/>
                <w:kern w:val="0"/>
                <w:sz w:val="24"/>
              </w:rPr>
              <w:t xml:space="preserve"> </w:t>
            </w:r>
            <w:r w:rsidR="007D0002">
              <w:rPr>
                <w:rFonts w:hint="eastAsia"/>
                <w:b/>
                <w:kern w:val="0"/>
                <w:sz w:val="24"/>
              </w:rPr>
              <w:t>Forum</w:t>
            </w:r>
            <w:r w:rsidRPr="00A71C11">
              <w:rPr>
                <w:b/>
                <w:kern w:val="0"/>
                <w:sz w:val="24"/>
              </w:rPr>
              <w:t xml:space="preserve"> 3: </w:t>
            </w:r>
            <w:r w:rsidR="00B22EFD" w:rsidRPr="00B22EFD">
              <w:rPr>
                <w:b/>
                <w:sz w:val="24"/>
              </w:rPr>
              <w:t xml:space="preserve">Integration </w:t>
            </w:r>
            <w:r w:rsidR="00B22EFD">
              <w:rPr>
                <w:rFonts w:hint="eastAsia"/>
                <w:b/>
                <w:sz w:val="24"/>
              </w:rPr>
              <w:t>and</w:t>
            </w:r>
            <w:r w:rsidR="00B22EFD" w:rsidRPr="00B22EFD">
              <w:rPr>
                <w:b/>
                <w:sz w:val="24"/>
              </w:rPr>
              <w:t xml:space="preserve"> Innovation in International Engineering Projects</w:t>
            </w:r>
          </w:p>
          <w:p w:rsidR="00434A60" w:rsidRPr="000740BB" w:rsidRDefault="00B22EFD" w:rsidP="007D0002">
            <w:pPr>
              <w:spacing w:line="360" w:lineRule="exact"/>
              <w:ind w:left="2" w:firstLine="2"/>
              <w:rPr>
                <w:sz w:val="24"/>
              </w:rPr>
            </w:pPr>
            <w:r w:rsidRPr="00B22EFD">
              <w:rPr>
                <w:sz w:val="24"/>
              </w:rPr>
              <w:t>The recent years have witnessed a new trend in international engineering projects, featuring larger sizes, more complexities and greater invest-build-operate integration. What underlie the success of such projects are innovative concepts, technologies and models as well as collaborative efforts in planning, investment, construction, and operation. Further strengthened collaboration along the entire industrial chain will not only lead to improved profit model and profitability as well as new business opportunities and values for upstream and downstream enterprises, but also enhance their comprehensive competitiveness in the global arena. In light of this, the government authorities are vigorously pushing forward the invest-build-operate integration for international projects. More and more industrial associations and professional unions are taking shape. It is becoming a consensus of the whole industry to share risks and benefits through closer integrated collaboration. Given the current industrial trend of innovation, cooperation and industrial chain integration, this Forum will invite investors, contractors, financial institutions, equipment manufacturers and relevant industry players to share the success of large projects and conduct in-depth discussion around the cooperation and integration between various industrial links from the perspective of, among others, new concepts, new models and new technologies.</w:t>
            </w:r>
          </w:p>
        </w:tc>
      </w:tr>
      <w:tr w:rsidR="00434A60" w:rsidRPr="00934742" w:rsidTr="004142FB">
        <w:trPr>
          <w:trHeight w:val="67"/>
        </w:trPr>
        <w:tc>
          <w:tcPr>
            <w:tcW w:w="1702" w:type="dxa"/>
            <w:vAlign w:val="center"/>
          </w:tcPr>
          <w:p w:rsidR="00434A60" w:rsidRPr="00934742" w:rsidRDefault="004E3813" w:rsidP="004142FB">
            <w:pPr>
              <w:spacing w:line="360" w:lineRule="exact"/>
              <w:jc w:val="center"/>
              <w:rPr>
                <w:sz w:val="24"/>
              </w:rPr>
            </w:pPr>
            <w:r>
              <w:rPr>
                <w:rFonts w:hint="eastAsia"/>
                <w:sz w:val="24"/>
              </w:rPr>
              <w:t>09</w:t>
            </w:r>
            <w:r>
              <w:rPr>
                <w:sz w:val="24"/>
              </w:rPr>
              <w:t>:</w:t>
            </w:r>
            <w:r>
              <w:rPr>
                <w:rFonts w:hint="eastAsia"/>
                <w:sz w:val="24"/>
              </w:rPr>
              <w:t>3</w:t>
            </w:r>
            <w:r w:rsidRPr="00934742">
              <w:rPr>
                <w:sz w:val="24"/>
              </w:rPr>
              <w:t>0-12:</w:t>
            </w:r>
            <w:r w:rsidRPr="00934742">
              <w:rPr>
                <w:rFonts w:hint="eastAsia"/>
                <w:sz w:val="24"/>
              </w:rPr>
              <w:t>0</w:t>
            </w:r>
            <w:r w:rsidRPr="00934742">
              <w:rPr>
                <w:sz w:val="24"/>
              </w:rPr>
              <w:t>0</w:t>
            </w:r>
          </w:p>
        </w:tc>
        <w:tc>
          <w:tcPr>
            <w:tcW w:w="7938" w:type="dxa"/>
          </w:tcPr>
          <w:p w:rsidR="00434A60" w:rsidRPr="00A71C11" w:rsidRDefault="00434A60" w:rsidP="004142FB">
            <w:pPr>
              <w:spacing w:line="360" w:lineRule="exact"/>
              <w:rPr>
                <w:b/>
                <w:kern w:val="0"/>
                <w:sz w:val="24"/>
              </w:rPr>
            </w:pPr>
            <w:r w:rsidRPr="00934742">
              <w:rPr>
                <w:rFonts w:hint="eastAsia"/>
                <w:b/>
                <w:kern w:val="0"/>
                <w:sz w:val="24"/>
              </w:rPr>
              <w:t>Parallel</w:t>
            </w:r>
            <w:r w:rsidRPr="00A71C11">
              <w:rPr>
                <w:b/>
                <w:kern w:val="0"/>
                <w:sz w:val="24"/>
              </w:rPr>
              <w:t xml:space="preserve"> </w:t>
            </w:r>
            <w:r w:rsidR="007D0002">
              <w:rPr>
                <w:rFonts w:hint="eastAsia"/>
                <w:b/>
                <w:kern w:val="0"/>
                <w:sz w:val="24"/>
              </w:rPr>
              <w:t>Forum</w:t>
            </w:r>
            <w:r w:rsidRPr="00A71C11">
              <w:rPr>
                <w:rFonts w:hint="eastAsia"/>
                <w:b/>
                <w:kern w:val="0"/>
                <w:sz w:val="24"/>
              </w:rPr>
              <w:t xml:space="preserve"> 4: </w:t>
            </w:r>
            <w:r w:rsidR="007D0002" w:rsidRPr="00C03D71">
              <w:rPr>
                <w:b/>
                <w:sz w:val="24"/>
              </w:rPr>
              <w:t>Smart City and Sustainable Infrastructure Development</w:t>
            </w:r>
          </w:p>
          <w:p w:rsidR="00434A60" w:rsidRPr="007D0002" w:rsidRDefault="007D0002" w:rsidP="007D0002">
            <w:pPr>
              <w:spacing w:line="360" w:lineRule="exact"/>
              <w:rPr>
                <w:kern w:val="0"/>
                <w:sz w:val="24"/>
              </w:rPr>
            </w:pPr>
            <w:r w:rsidRPr="007D0002">
              <w:rPr>
                <w:kern w:val="0"/>
                <w:sz w:val="24"/>
              </w:rPr>
              <w:t>Now, there is a growing demand for the development and construction of smart cities, as an effective means and innovative strategy to solve the issues that have bottlenecked the urban development in various countries. Research reports estimates that by the year 2020, half of the global smart cities will put climate change, demographic change, infrastructure resilience and sustainability as their headline KPIs. While redefining the urban development plans, the governments have never ceased optimizing urban infrastructure design, construction and management through the application of high and new technologies, so as to promote further sustainability in economic, social and environmental dimensions. The development and construction of smart cities and sustainable infrastructure will certainly embrace broader prospects and opportunities.</w:t>
            </w:r>
          </w:p>
        </w:tc>
      </w:tr>
      <w:tr w:rsidR="00434A60" w:rsidRPr="00934742" w:rsidTr="004142FB">
        <w:trPr>
          <w:trHeight w:val="67"/>
        </w:trPr>
        <w:tc>
          <w:tcPr>
            <w:tcW w:w="1702" w:type="dxa"/>
            <w:vAlign w:val="center"/>
          </w:tcPr>
          <w:p w:rsidR="00434A60" w:rsidRPr="00934742" w:rsidRDefault="004E3813" w:rsidP="004142FB">
            <w:pPr>
              <w:spacing w:line="360" w:lineRule="exact"/>
              <w:jc w:val="center"/>
              <w:rPr>
                <w:sz w:val="24"/>
              </w:rPr>
            </w:pPr>
            <w:r>
              <w:rPr>
                <w:rFonts w:hint="eastAsia"/>
                <w:sz w:val="24"/>
              </w:rPr>
              <w:t>09</w:t>
            </w:r>
            <w:r>
              <w:rPr>
                <w:sz w:val="24"/>
              </w:rPr>
              <w:t>:</w:t>
            </w:r>
            <w:r>
              <w:rPr>
                <w:rFonts w:hint="eastAsia"/>
                <w:sz w:val="24"/>
              </w:rPr>
              <w:t>3</w:t>
            </w:r>
            <w:r w:rsidRPr="00934742">
              <w:rPr>
                <w:sz w:val="24"/>
              </w:rPr>
              <w:t>0-12:</w:t>
            </w:r>
            <w:r w:rsidRPr="00934742">
              <w:rPr>
                <w:rFonts w:hint="eastAsia"/>
                <w:sz w:val="24"/>
              </w:rPr>
              <w:t>0</w:t>
            </w:r>
            <w:r w:rsidRPr="00934742">
              <w:rPr>
                <w:sz w:val="24"/>
              </w:rPr>
              <w:t>0</w:t>
            </w:r>
          </w:p>
        </w:tc>
        <w:tc>
          <w:tcPr>
            <w:tcW w:w="7938" w:type="dxa"/>
          </w:tcPr>
          <w:p w:rsidR="00434A60" w:rsidRPr="00934742" w:rsidRDefault="00434A60" w:rsidP="004142FB">
            <w:pPr>
              <w:spacing w:line="360" w:lineRule="exact"/>
              <w:ind w:rightChars="20" w:right="42"/>
              <w:rPr>
                <w:b/>
                <w:sz w:val="24"/>
              </w:rPr>
            </w:pPr>
            <w:r w:rsidRPr="00934742">
              <w:rPr>
                <w:b/>
                <w:sz w:val="24"/>
              </w:rPr>
              <w:t xml:space="preserve">Parallel </w:t>
            </w:r>
            <w:r w:rsidR="001520EA">
              <w:rPr>
                <w:rFonts w:hint="eastAsia"/>
                <w:b/>
                <w:sz w:val="24"/>
              </w:rPr>
              <w:t>Forum</w:t>
            </w:r>
            <w:r w:rsidRPr="00934742">
              <w:rPr>
                <w:b/>
                <w:sz w:val="24"/>
              </w:rPr>
              <w:t xml:space="preserve"> </w:t>
            </w:r>
            <w:r>
              <w:rPr>
                <w:rFonts w:hint="eastAsia"/>
                <w:b/>
                <w:sz w:val="24"/>
              </w:rPr>
              <w:t>5</w:t>
            </w:r>
            <w:r w:rsidRPr="00934742">
              <w:rPr>
                <w:rFonts w:hint="eastAsia"/>
                <w:b/>
                <w:sz w:val="24"/>
              </w:rPr>
              <w:t>:</w:t>
            </w:r>
            <w:r w:rsidRPr="00934742">
              <w:rPr>
                <w:b/>
                <w:sz w:val="24"/>
              </w:rPr>
              <w:t xml:space="preserve"> </w:t>
            </w:r>
            <w:r w:rsidR="001520EA" w:rsidRPr="001520EA">
              <w:rPr>
                <w:b/>
                <w:sz w:val="24"/>
              </w:rPr>
              <w:t>UK-China Infrastructure Alliance Forum: Opportunities in East Africa and the UK</w:t>
            </w:r>
          </w:p>
          <w:p w:rsidR="00434A60" w:rsidRPr="001520EA" w:rsidRDefault="001520EA" w:rsidP="001520EA">
            <w:pPr>
              <w:spacing w:line="360" w:lineRule="exact"/>
              <w:rPr>
                <w:sz w:val="24"/>
              </w:rPr>
            </w:pPr>
            <w:r w:rsidRPr="001520EA">
              <w:rPr>
                <w:sz w:val="24"/>
              </w:rPr>
              <w:lastRenderedPageBreak/>
              <w:t xml:space="preserve">This Forum builds on the UK-China Infrastructure Alliance announced by President Xi </w:t>
            </w:r>
            <w:proofErr w:type="spellStart"/>
            <w:r w:rsidRPr="001520EA">
              <w:rPr>
                <w:sz w:val="24"/>
              </w:rPr>
              <w:t>Jinping</w:t>
            </w:r>
            <w:proofErr w:type="spellEnd"/>
            <w:r w:rsidRPr="001520EA">
              <w:rPr>
                <w:sz w:val="24"/>
              </w:rPr>
              <w:t xml:space="preserve"> and the UK Prime Minister during President Xi's State Visit to the UK in 2015. Senior government officials and industry leaders will discuss insights and new approaches for key aims of the Alliance: promoting Africa-China-UK partnerships to help deliver high quality sustainable infrastructure in Africa through the Belt and Road Initiative; adapting UK expertise in PPPs and project financing for projects internationally, including in East Africa; and infrastructure and regeneration opportunities for Chinese investors and contractors across the UK including in Scotland, London and the Northern Powerhouse region.</w:t>
            </w:r>
          </w:p>
        </w:tc>
      </w:tr>
      <w:tr w:rsidR="001520EA" w:rsidRPr="00934742" w:rsidTr="004142FB">
        <w:trPr>
          <w:trHeight w:val="67"/>
        </w:trPr>
        <w:tc>
          <w:tcPr>
            <w:tcW w:w="1702" w:type="dxa"/>
            <w:vAlign w:val="center"/>
          </w:tcPr>
          <w:p w:rsidR="001520EA" w:rsidRPr="00934742" w:rsidRDefault="004E3813" w:rsidP="004142FB">
            <w:pPr>
              <w:spacing w:line="360" w:lineRule="exact"/>
              <w:jc w:val="center"/>
              <w:rPr>
                <w:sz w:val="24"/>
              </w:rPr>
            </w:pPr>
            <w:r>
              <w:rPr>
                <w:rFonts w:hint="eastAsia"/>
                <w:sz w:val="24"/>
              </w:rPr>
              <w:lastRenderedPageBreak/>
              <w:t>09</w:t>
            </w:r>
            <w:r>
              <w:rPr>
                <w:sz w:val="24"/>
              </w:rPr>
              <w:t>:</w:t>
            </w:r>
            <w:r>
              <w:rPr>
                <w:rFonts w:hint="eastAsia"/>
                <w:sz w:val="24"/>
              </w:rPr>
              <w:t>3</w:t>
            </w:r>
            <w:r w:rsidRPr="00934742">
              <w:rPr>
                <w:sz w:val="24"/>
              </w:rPr>
              <w:t>0-12:</w:t>
            </w:r>
            <w:r w:rsidRPr="00934742">
              <w:rPr>
                <w:rFonts w:hint="eastAsia"/>
                <w:sz w:val="24"/>
              </w:rPr>
              <w:t>0</w:t>
            </w:r>
            <w:r w:rsidRPr="00934742">
              <w:rPr>
                <w:sz w:val="24"/>
              </w:rPr>
              <w:t>0</w:t>
            </w:r>
          </w:p>
        </w:tc>
        <w:tc>
          <w:tcPr>
            <w:tcW w:w="7938" w:type="dxa"/>
          </w:tcPr>
          <w:p w:rsidR="001520EA" w:rsidRDefault="001520EA" w:rsidP="004142FB">
            <w:pPr>
              <w:spacing w:line="360" w:lineRule="exact"/>
              <w:ind w:rightChars="20" w:right="42"/>
              <w:rPr>
                <w:b/>
                <w:sz w:val="24"/>
              </w:rPr>
            </w:pPr>
            <w:r w:rsidRPr="00934742">
              <w:rPr>
                <w:b/>
                <w:sz w:val="24"/>
              </w:rPr>
              <w:t xml:space="preserve">Parallel </w:t>
            </w:r>
            <w:r>
              <w:rPr>
                <w:rFonts w:hint="eastAsia"/>
                <w:b/>
                <w:sz w:val="24"/>
              </w:rPr>
              <w:t>Forum</w:t>
            </w:r>
            <w:r w:rsidRPr="00934742">
              <w:rPr>
                <w:b/>
                <w:sz w:val="24"/>
              </w:rPr>
              <w:t xml:space="preserve"> </w:t>
            </w:r>
            <w:r>
              <w:rPr>
                <w:rFonts w:hint="eastAsia"/>
                <w:b/>
                <w:sz w:val="24"/>
              </w:rPr>
              <w:t>6</w:t>
            </w:r>
            <w:r w:rsidRPr="00934742">
              <w:rPr>
                <w:rFonts w:hint="eastAsia"/>
                <w:b/>
                <w:sz w:val="24"/>
              </w:rPr>
              <w:t>:</w:t>
            </w:r>
            <w:r>
              <w:rPr>
                <w:rFonts w:hint="eastAsia"/>
                <w:b/>
                <w:sz w:val="24"/>
              </w:rPr>
              <w:t xml:space="preserve"> </w:t>
            </w:r>
            <w:r w:rsidRPr="00644915">
              <w:rPr>
                <w:b/>
                <w:sz w:val="24"/>
              </w:rPr>
              <w:t>Addressing the Impact of Climate Change and Carbon Reduction in Infrastructure Construction</w:t>
            </w:r>
          </w:p>
          <w:p w:rsidR="001520EA" w:rsidRPr="001520EA" w:rsidRDefault="001520EA" w:rsidP="004142FB">
            <w:pPr>
              <w:spacing w:line="360" w:lineRule="exact"/>
              <w:ind w:rightChars="20" w:right="42"/>
              <w:rPr>
                <w:sz w:val="24"/>
              </w:rPr>
            </w:pPr>
            <w:r w:rsidRPr="001520EA">
              <w:rPr>
                <w:sz w:val="24"/>
              </w:rPr>
              <w:t>Nowadays, large infrastructure development around the world is putting greater stress on the environment and on climate change. Tackling these issues has become a key challenge of the industry. High-tech applications, innovative cooperation, and synergetic collaboration have been highlighted as potential solutions. This Forum looks at the value chain of the construction industry, showcasing the optimal solutions for reducing carbon emissions in key areas such as equipment supply, material selection, transport and recycling. It also features best practice case studies for enhancing resource efficiency and energy utilization.</w:t>
            </w:r>
          </w:p>
        </w:tc>
      </w:tr>
      <w:tr w:rsidR="00434A60" w:rsidRPr="00934742" w:rsidTr="004142FB">
        <w:trPr>
          <w:trHeight w:val="175"/>
        </w:trPr>
        <w:tc>
          <w:tcPr>
            <w:tcW w:w="1702" w:type="dxa"/>
            <w:vAlign w:val="center"/>
          </w:tcPr>
          <w:p w:rsidR="00434A60" w:rsidRPr="00934742" w:rsidRDefault="00434A60" w:rsidP="004142FB">
            <w:pPr>
              <w:spacing w:line="360" w:lineRule="exact"/>
              <w:jc w:val="center"/>
              <w:rPr>
                <w:sz w:val="24"/>
              </w:rPr>
            </w:pPr>
            <w:r w:rsidRPr="00934742">
              <w:rPr>
                <w:sz w:val="24"/>
              </w:rPr>
              <w:t>12:</w:t>
            </w:r>
            <w:r w:rsidRPr="00934742">
              <w:rPr>
                <w:rFonts w:hint="eastAsia"/>
                <w:sz w:val="24"/>
              </w:rPr>
              <w:t>0</w:t>
            </w:r>
            <w:r w:rsidRPr="00934742">
              <w:rPr>
                <w:sz w:val="24"/>
              </w:rPr>
              <w:t>0-1</w:t>
            </w:r>
            <w:r w:rsidRPr="00934742">
              <w:rPr>
                <w:rFonts w:hint="eastAsia"/>
                <w:sz w:val="24"/>
              </w:rPr>
              <w:t>3</w:t>
            </w:r>
            <w:r w:rsidRPr="00934742">
              <w:rPr>
                <w:sz w:val="24"/>
              </w:rPr>
              <w:t>:</w:t>
            </w:r>
            <w:r w:rsidRPr="00934742">
              <w:rPr>
                <w:rFonts w:hint="eastAsia"/>
                <w:sz w:val="24"/>
              </w:rPr>
              <w:t>3</w:t>
            </w:r>
            <w:r w:rsidRPr="00934742">
              <w:rPr>
                <w:sz w:val="24"/>
              </w:rPr>
              <w:t>0</w:t>
            </w:r>
          </w:p>
        </w:tc>
        <w:tc>
          <w:tcPr>
            <w:tcW w:w="7938" w:type="dxa"/>
          </w:tcPr>
          <w:p w:rsidR="00434A60" w:rsidRPr="00934742" w:rsidRDefault="00434A60" w:rsidP="004142FB">
            <w:pPr>
              <w:spacing w:line="360" w:lineRule="exact"/>
              <w:rPr>
                <w:b/>
                <w:sz w:val="24"/>
              </w:rPr>
            </w:pPr>
            <w:r w:rsidRPr="00934742">
              <w:rPr>
                <w:rFonts w:hAnsi="Arial"/>
                <w:b/>
                <w:sz w:val="24"/>
              </w:rPr>
              <w:t>Buffet Lunch</w:t>
            </w:r>
            <w:r w:rsidRPr="00934742">
              <w:rPr>
                <w:rFonts w:hAnsi="Arial" w:hint="eastAsia"/>
                <w:b/>
                <w:sz w:val="24"/>
              </w:rPr>
              <w:t>eon</w:t>
            </w:r>
          </w:p>
        </w:tc>
      </w:tr>
      <w:tr w:rsidR="00434A60" w:rsidRPr="00934742" w:rsidTr="004142FB">
        <w:trPr>
          <w:trHeight w:val="175"/>
        </w:trPr>
        <w:tc>
          <w:tcPr>
            <w:tcW w:w="1702" w:type="dxa"/>
            <w:vAlign w:val="center"/>
          </w:tcPr>
          <w:p w:rsidR="00434A60" w:rsidRPr="00934742" w:rsidRDefault="00434A60" w:rsidP="004142FB">
            <w:pPr>
              <w:spacing w:line="360" w:lineRule="exact"/>
              <w:jc w:val="center"/>
              <w:rPr>
                <w:sz w:val="24"/>
              </w:rPr>
            </w:pPr>
            <w:r w:rsidRPr="00934742">
              <w:rPr>
                <w:sz w:val="24"/>
              </w:rPr>
              <w:t>14:00-16:</w:t>
            </w:r>
            <w:r w:rsidRPr="00934742">
              <w:rPr>
                <w:rFonts w:hint="eastAsia"/>
                <w:sz w:val="24"/>
              </w:rPr>
              <w:t>3</w:t>
            </w:r>
            <w:r w:rsidRPr="00934742">
              <w:rPr>
                <w:sz w:val="24"/>
              </w:rPr>
              <w:t>0</w:t>
            </w:r>
          </w:p>
        </w:tc>
        <w:tc>
          <w:tcPr>
            <w:tcW w:w="7938" w:type="dxa"/>
          </w:tcPr>
          <w:p w:rsidR="00434A60" w:rsidRPr="00FC16A1" w:rsidRDefault="00434A60" w:rsidP="004142FB">
            <w:pPr>
              <w:spacing w:line="360" w:lineRule="exact"/>
              <w:rPr>
                <w:b/>
                <w:kern w:val="0"/>
                <w:sz w:val="24"/>
              </w:rPr>
            </w:pPr>
            <w:r w:rsidRPr="00FC16A1">
              <w:rPr>
                <w:b/>
                <w:kern w:val="0"/>
                <w:sz w:val="24"/>
              </w:rPr>
              <w:t xml:space="preserve">Parallel </w:t>
            </w:r>
            <w:r w:rsidR="001520EA">
              <w:rPr>
                <w:rFonts w:hint="eastAsia"/>
                <w:b/>
                <w:kern w:val="0"/>
                <w:sz w:val="24"/>
              </w:rPr>
              <w:t>Forum 7</w:t>
            </w:r>
            <w:r w:rsidRPr="00FC16A1">
              <w:rPr>
                <w:b/>
                <w:kern w:val="0"/>
                <w:sz w:val="24"/>
              </w:rPr>
              <w:t xml:space="preserve">: </w:t>
            </w:r>
            <w:r w:rsidR="001520EA" w:rsidRPr="008C5CE7">
              <w:rPr>
                <w:b/>
                <w:sz w:val="24"/>
              </w:rPr>
              <w:t>Corporate Governance and Global Operation of MNCs</w:t>
            </w:r>
          </w:p>
          <w:p w:rsidR="00434A60" w:rsidRPr="00A71C11" w:rsidRDefault="001520EA" w:rsidP="004142FB">
            <w:pPr>
              <w:spacing w:line="360" w:lineRule="exact"/>
              <w:rPr>
                <w:kern w:val="0"/>
                <w:sz w:val="24"/>
              </w:rPr>
            </w:pPr>
            <w:r w:rsidRPr="001520EA">
              <w:rPr>
                <w:kern w:val="0"/>
                <w:sz w:val="24"/>
              </w:rPr>
              <w:t>Along with the progress of the economic globalization and regional economic integration, the demand of building bi/multi-lateral Free Trade Zone and investing on infrastructure industry is growing rapidly, thus numerous contractors, investors, operators as well as equipment manufacturers expand their global business placement by accelerating their own internationalization. Meanwhile, the Belt and Road initiative provides new driving force for global economic growth, which enables many well-established companies to achieve globalized managements through transforming their governance concept and corporate framework. What strategy would successful MNCs take for corporate governance and globalization? Which are the best paradigms of management model for globalized operation? How do they rise to the risks and challenges when conducting the global management? Do they have some knacks in terms of cross-border cultural exchanges and international HR management? This Forum will discuss these hot topics above based on case studies and practical experiences.</w:t>
            </w:r>
          </w:p>
        </w:tc>
      </w:tr>
      <w:tr w:rsidR="00434A60" w:rsidRPr="00934742" w:rsidTr="004142FB">
        <w:trPr>
          <w:trHeight w:val="416"/>
        </w:trPr>
        <w:tc>
          <w:tcPr>
            <w:tcW w:w="1702" w:type="dxa"/>
            <w:vAlign w:val="center"/>
          </w:tcPr>
          <w:p w:rsidR="00434A60" w:rsidRPr="00934742" w:rsidRDefault="00434A60" w:rsidP="004142FB">
            <w:pPr>
              <w:spacing w:line="360" w:lineRule="exact"/>
              <w:jc w:val="center"/>
              <w:rPr>
                <w:sz w:val="24"/>
              </w:rPr>
            </w:pPr>
            <w:r w:rsidRPr="00934742">
              <w:rPr>
                <w:sz w:val="24"/>
              </w:rPr>
              <w:t>14:00-16:</w:t>
            </w:r>
            <w:r w:rsidRPr="00934742">
              <w:rPr>
                <w:rFonts w:hint="eastAsia"/>
                <w:sz w:val="24"/>
              </w:rPr>
              <w:t>3</w:t>
            </w:r>
            <w:r w:rsidRPr="00934742">
              <w:rPr>
                <w:sz w:val="24"/>
              </w:rPr>
              <w:t>0</w:t>
            </w:r>
          </w:p>
        </w:tc>
        <w:tc>
          <w:tcPr>
            <w:tcW w:w="7938" w:type="dxa"/>
          </w:tcPr>
          <w:p w:rsidR="00434A60" w:rsidRPr="000909E1" w:rsidRDefault="00434A60" w:rsidP="004142FB">
            <w:pPr>
              <w:spacing w:line="360" w:lineRule="exact"/>
              <w:rPr>
                <w:b/>
                <w:kern w:val="0"/>
                <w:sz w:val="24"/>
                <w:highlight w:val="yellow"/>
              </w:rPr>
            </w:pPr>
            <w:r w:rsidRPr="005E1216">
              <w:rPr>
                <w:b/>
                <w:sz w:val="24"/>
              </w:rPr>
              <w:t xml:space="preserve">Parallel </w:t>
            </w:r>
            <w:r w:rsidR="001520EA">
              <w:rPr>
                <w:rFonts w:hAnsi="Arial" w:hint="eastAsia"/>
                <w:b/>
                <w:sz w:val="24"/>
              </w:rPr>
              <w:t>Forum 8</w:t>
            </w:r>
            <w:r w:rsidRPr="005E1216">
              <w:rPr>
                <w:rFonts w:hint="eastAsia"/>
                <w:b/>
                <w:sz w:val="24"/>
              </w:rPr>
              <w:t>:</w:t>
            </w:r>
            <w:r w:rsidRPr="005E1216">
              <w:rPr>
                <w:b/>
                <w:sz w:val="24"/>
              </w:rPr>
              <w:t xml:space="preserve"> </w:t>
            </w:r>
            <w:r w:rsidR="001520EA" w:rsidRPr="00700F0E">
              <w:rPr>
                <w:b/>
                <w:sz w:val="24"/>
              </w:rPr>
              <w:t>Seminar on Industrial Capacity and Financial Cooperation between China and Portuguese-speaking Countries</w:t>
            </w:r>
          </w:p>
          <w:p w:rsidR="00434A60" w:rsidRPr="001520EA" w:rsidRDefault="001520EA" w:rsidP="004142FB">
            <w:pPr>
              <w:spacing w:line="360" w:lineRule="exact"/>
              <w:rPr>
                <w:sz w:val="24"/>
              </w:rPr>
            </w:pPr>
            <w:r w:rsidRPr="001520EA">
              <w:rPr>
                <w:sz w:val="24"/>
              </w:rPr>
              <w:lastRenderedPageBreak/>
              <w:t>In recent years, most of the Portuguese-speaking countries (PSCs) have been under the important stage of industrialization, thus they have growing needs in strengthening the infrastructure construction as well as perfecting their own industrial system. China and PSCs now embrace tremendous potential opportunities on industry capacity cooperation, which enables them to gain complementary strengths with each other and accomplish mutual benefit and win-win development. Through exchanging insights on new opportunities and innovative models for industrial capacity and financial cooperation, this Seminar expects to intensify the interactions among all relevant governments, enterprises, financial institutions and other stakeholders and look for a better way to utilize Macao, where functions as a service platform for commercial cooperation between China and PSCs, to catalyze pragmatic cooperation in related fields such as manufacturing sector and infrastructure construction industry, so as to achieve prosperity and common development.</w:t>
            </w:r>
          </w:p>
        </w:tc>
      </w:tr>
      <w:tr w:rsidR="00434A60" w:rsidRPr="00934742" w:rsidTr="004142FB">
        <w:trPr>
          <w:trHeight w:val="416"/>
        </w:trPr>
        <w:tc>
          <w:tcPr>
            <w:tcW w:w="1702" w:type="dxa"/>
            <w:vAlign w:val="center"/>
          </w:tcPr>
          <w:p w:rsidR="00434A60" w:rsidRPr="00934742" w:rsidRDefault="00434A60" w:rsidP="004142FB">
            <w:pPr>
              <w:spacing w:line="360" w:lineRule="exact"/>
              <w:jc w:val="center"/>
              <w:rPr>
                <w:sz w:val="24"/>
              </w:rPr>
            </w:pPr>
            <w:r w:rsidRPr="00934742">
              <w:rPr>
                <w:sz w:val="24"/>
              </w:rPr>
              <w:lastRenderedPageBreak/>
              <w:t>14:00-16:</w:t>
            </w:r>
            <w:r w:rsidRPr="00934742">
              <w:rPr>
                <w:rFonts w:hint="eastAsia"/>
                <w:sz w:val="24"/>
              </w:rPr>
              <w:t>3</w:t>
            </w:r>
            <w:r w:rsidRPr="00934742">
              <w:rPr>
                <w:sz w:val="24"/>
              </w:rPr>
              <w:t>0</w:t>
            </w:r>
          </w:p>
        </w:tc>
        <w:tc>
          <w:tcPr>
            <w:tcW w:w="7938" w:type="dxa"/>
          </w:tcPr>
          <w:p w:rsidR="00434A60" w:rsidRPr="00934742" w:rsidRDefault="00434A60" w:rsidP="004142FB">
            <w:pPr>
              <w:spacing w:line="360" w:lineRule="exact"/>
              <w:ind w:left="1" w:rightChars="20" w:right="42"/>
              <w:rPr>
                <w:sz w:val="24"/>
              </w:rPr>
            </w:pPr>
            <w:r w:rsidRPr="00934742">
              <w:rPr>
                <w:b/>
                <w:sz w:val="24"/>
              </w:rPr>
              <w:t xml:space="preserve">Parallel </w:t>
            </w:r>
            <w:r w:rsidR="001520EA">
              <w:rPr>
                <w:rFonts w:hint="eastAsia"/>
                <w:b/>
                <w:sz w:val="24"/>
              </w:rPr>
              <w:t>Forum 9</w:t>
            </w:r>
            <w:r w:rsidRPr="00934742">
              <w:rPr>
                <w:rFonts w:hint="eastAsia"/>
                <w:b/>
                <w:sz w:val="24"/>
              </w:rPr>
              <w:t>:</w:t>
            </w:r>
            <w:r w:rsidRPr="00934742">
              <w:rPr>
                <w:b/>
                <w:kern w:val="0"/>
                <w:sz w:val="24"/>
              </w:rPr>
              <w:t xml:space="preserve"> </w:t>
            </w:r>
            <w:r w:rsidR="001520EA" w:rsidRPr="00466F53">
              <w:rPr>
                <w:b/>
                <w:sz w:val="24"/>
              </w:rPr>
              <w:t>Dialogue between Ministers and Entrepreneurs</w:t>
            </w:r>
            <w:r w:rsidR="001520EA" w:rsidRPr="00FD6AF9">
              <w:rPr>
                <w:rFonts w:hint="eastAsia"/>
                <w:b/>
                <w:sz w:val="24"/>
              </w:rPr>
              <w:t xml:space="preserve">: </w:t>
            </w:r>
            <w:r w:rsidR="001520EA" w:rsidRPr="00FD6AF9">
              <w:rPr>
                <w:b/>
                <w:sz w:val="24"/>
              </w:rPr>
              <w:t>Infrastructure Construction and Industrialization in Africa</w:t>
            </w:r>
          </w:p>
          <w:p w:rsidR="00434A60" w:rsidRPr="001520EA" w:rsidRDefault="001520EA" w:rsidP="001520EA">
            <w:pPr>
              <w:spacing w:line="360" w:lineRule="exact"/>
              <w:ind w:left="2" w:firstLine="2"/>
              <w:rPr>
                <w:sz w:val="24"/>
              </w:rPr>
            </w:pPr>
            <w:r w:rsidRPr="001520EA">
              <w:rPr>
                <w:sz w:val="24"/>
              </w:rPr>
              <w:t xml:space="preserve">Across most of African countries, all governments attach great importance to integrating overall infrastructure planning with local industrialization process, and look forward to promoting related industries and realizing the goal of economic transformation through infrastructure construction. Besides, the Chinese government’s China-Africa Infrastructure Plan and the AU’s Program for Infrastructure Development in Africa (PIDA) exhibit shared starting points and considerable </w:t>
            </w:r>
            <w:proofErr w:type="spellStart"/>
            <w:r w:rsidRPr="001520EA">
              <w:rPr>
                <w:sz w:val="24"/>
              </w:rPr>
              <w:t>complementarity</w:t>
            </w:r>
            <w:proofErr w:type="spellEnd"/>
            <w:r w:rsidRPr="001520EA">
              <w:rPr>
                <w:sz w:val="24"/>
              </w:rPr>
              <w:t>. They encourage synergies and cooperation between China and African countries which will spur further progress of industrialization and integrated infrastructure construction in Africa. The Dialogue will invite industry elites, government officials and relevant researchers for face-to-face exchanges from the perspectives such as establishing and perfecting the mechanism of cooperation, industrial integration as well as breaking the bottleneck of industrialization, etc.</w:t>
            </w:r>
          </w:p>
        </w:tc>
      </w:tr>
      <w:tr w:rsidR="00434A60" w:rsidRPr="001520EA" w:rsidTr="004142FB">
        <w:trPr>
          <w:trHeight w:val="416"/>
        </w:trPr>
        <w:tc>
          <w:tcPr>
            <w:tcW w:w="1702" w:type="dxa"/>
            <w:vAlign w:val="center"/>
          </w:tcPr>
          <w:p w:rsidR="00434A60" w:rsidRPr="00934742" w:rsidRDefault="00434A60" w:rsidP="004142FB">
            <w:pPr>
              <w:spacing w:line="360" w:lineRule="exact"/>
              <w:jc w:val="center"/>
              <w:rPr>
                <w:sz w:val="24"/>
              </w:rPr>
            </w:pPr>
            <w:r w:rsidRPr="00934742">
              <w:rPr>
                <w:sz w:val="24"/>
              </w:rPr>
              <w:t>14:00-16:</w:t>
            </w:r>
            <w:r w:rsidRPr="00934742">
              <w:rPr>
                <w:rFonts w:hint="eastAsia"/>
                <w:sz w:val="24"/>
              </w:rPr>
              <w:t>3</w:t>
            </w:r>
            <w:r w:rsidRPr="00934742">
              <w:rPr>
                <w:sz w:val="24"/>
              </w:rPr>
              <w:t>0</w:t>
            </w:r>
          </w:p>
        </w:tc>
        <w:tc>
          <w:tcPr>
            <w:tcW w:w="7938" w:type="dxa"/>
          </w:tcPr>
          <w:p w:rsidR="001520EA" w:rsidRDefault="001520EA" w:rsidP="001520EA">
            <w:pPr>
              <w:spacing w:line="360" w:lineRule="exact"/>
              <w:ind w:rightChars="20" w:right="42"/>
              <w:rPr>
                <w:sz w:val="24"/>
              </w:rPr>
            </w:pPr>
            <w:r w:rsidRPr="00934742">
              <w:rPr>
                <w:b/>
                <w:sz w:val="24"/>
              </w:rPr>
              <w:t xml:space="preserve">Parallel </w:t>
            </w:r>
            <w:r>
              <w:rPr>
                <w:rFonts w:hint="eastAsia"/>
                <w:b/>
                <w:sz w:val="24"/>
              </w:rPr>
              <w:t>Forum 10</w:t>
            </w:r>
            <w:r w:rsidRPr="00934742">
              <w:rPr>
                <w:rFonts w:hint="eastAsia"/>
                <w:b/>
                <w:sz w:val="24"/>
              </w:rPr>
              <w:t>:</w:t>
            </w:r>
            <w:r>
              <w:rPr>
                <w:rFonts w:hint="eastAsia"/>
                <w:b/>
                <w:sz w:val="24"/>
              </w:rPr>
              <w:t xml:space="preserve"> </w:t>
            </w:r>
            <w:r w:rsidR="00476E21" w:rsidRPr="00476E21">
              <w:rPr>
                <w:b/>
                <w:sz w:val="24"/>
              </w:rPr>
              <w:t>Presentation of Infrastructure Plans &amp; Capacity Cooperation Projects in CELAC Countries</w:t>
            </w:r>
            <w:r w:rsidRPr="00A71C11">
              <w:rPr>
                <w:sz w:val="24"/>
              </w:rPr>
              <w:t xml:space="preserve"> </w:t>
            </w:r>
          </w:p>
          <w:p w:rsidR="00434A60" w:rsidRPr="001520EA" w:rsidRDefault="00476E21" w:rsidP="001520EA">
            <w:pPr>
              <w:spacing w:line="360" w:lineRule="exact"/>
              <w:ind w:left="1" w:rightChars="20" w:right="42"/>
              <w:rPr>
                <w:sz w:val="24"/>
              </w:rPr>
            </w:pPr>
            <w:r w:rsidRPr="00C03D71">
              <w:rPr>
                <w:sz w:val="24"/>
              </w:rPr>
              <w:t>Relevant authorities or institutions from CELAC countries will be invited to introduce to investors and contractors their latest infrastructure plans and capacity cooperation projects, so as to effectively connect project owners with investors and contractors.</w:t>
            </w:r>
          </w:p>
        </w:tc>
      </w:tr>
      <w:tr w:rsidR="00626D08" w:rsidRPr="001520EA" w:rsidTr="004142FB">
        <w:trPr>
          <w:trHeight w:val="416"/>
        </w:trPr>
        <w:tc>
          <w:tcPr>
            <w:tcW w:w="1702" w:type="dxa"/>
            <w:vAlign w:val="center"/>
          </w:tcPr>
          <w:p w:rsidR="00626D08" w:rsidRPr="00934742" w:rsidRDefault="00626D08" w:rsidP="004142FB">
            <w:pPr>
              <w:spacing w:line="360" w:lineRule="exact"/>
              <w:jc w:val="center"/>
              <w:rPr>
                <w:sz w:val="24"/>
              </w:rPr>
            </w:pPr>
            <w:r w:rsidRPr="00934742">
              <w:rPr>
                <w:sz w:val="24"/>
              </w:rPr>
              <w:t>14:00-16:</w:t>
            </w:r>
            <w:r w:rsidRPr="00934742">
              <w:rPr>
                <w:rFonts w:hint="eastAsia"/>
                <w:sz w:val="24"/>
              </w:rPr>
              <w:t>3</w:t>
            </w:r>
            <w:r w:rsidRPr="00934742">
              <w:rPr>
                <w:sz w:val="24"/>
              </w:rPr>
              <w:t>0</w:t>
            </w:r>
          </w:p>
        </w:tc>
        <w:tc>
          <w:tcPr>
            <w:tcW w:w="7938" w:type="dxa"/>
          </w:tcPr>
          <w:p w:rsidR="00626D08" w:rsidRPr="00626D08" w:rsidRDefault="00626D08" w:rsidP="00626D08">
            <w:pPr>
              <w:spacing w:line="360" w:lineRule="exact"/>
              <w:ind w:rightChars="20" w:right="42"/>
              <w:rPr>
                <w:b/>
                <w:sz w:val="24"/>
              </w:rPr>
            </w:pPr>
            <w:r w:rsidRPr="00934742">
              <w:rPr>
                <w:b/>
                <w:sz w:val="24"/>
              </w:rPr>
              <w:t xml:space="preserve">Parallel </w:t>
            </w:r>
            <w:r>
              <w:rPr>
                <w:rFonts w:hint="eastAsia"/>
                <w:b/>
                <w:sz w:val="24"/>
              </w:rPr>
              <w:t>Forum 11</w:t>
            </w:r>
            <w:r w:rsidRPr="00934742">
              <w:rPr>
                <w:rFonts w:hint="eastAsia"/>
                <w:b/>
                <w:sz w:val="24"/>
              </w:rPr>
              <w:t>:</w:t>
            </w:r>
            <w:r>
              <w:rPr>
                <w:rFonts w:hint="eastAsia"/>
                <w:b/>
                <w:sz w:val="24"/>
              </w:rPr>
              <w:t xml:space="preserve"> </w:t>
            </w:r>
            <w:r w:rsidRPr="00626D08">
              <w:rPr>
                <w:b/>
                <w:sz w:val="24"/>
              </w:rPr>
              <w:t>Presentation of Infrastructure Plans &amp; Projects</w:t>
            </w:r>
          </w:p>
          <w:p w:rsidR="00626D08" w:rsidRPr="00626D08" w:rsidRDefault="00626D08" w:rsidP="00626D08">
            <w:pPr>
              <w:spacing w:line="360" w:lineRule="exact"/>
              <w:ind w:rightChars="20" w:right="42"/>
              <w:rPr>
                <w:sz w:val="24"/>
              </w:rPr>
            </w:pPr>
            <w:r w:rsidRPr="00626D08">
              <w:rPr>
                <w:sz w:val="24"/>
              </w:rPr>
              <w:t>Face-to-face talks shall be arranged between infrastructure owners and interested investors and contractors, where detailed project information can be exchanged and mutual understanding be enhanced for further concrete action.</w:t>
            </w:r>
          </w:p>
        </w:tc>
      </w:tr>
      <w:tr w:rsidR="001520EA" w:rsidRPr="001520EA" w:rsidTr="004142FB">
        <w:trPr>
          <w:trHeight w:val="416"/>
        </w:trPr>
        <w:tc>
          <w:tcPr>
            <w:tcW w:w="1702" w:type="dxa"/>
            <w:vAlign w:val="center"/>
          </w:tcPr>
          <w:p w:rsidR="001520EA" w:rsidRPr="00934742" w:rsidRDefault="001520EA" w:rsidP="004142FB">
            <w:pPr>
              <w:spacing w:line="360" w:lineRule="exact"/>
              <w:jc w:val="center"/>
              <w:rPr>
                <w:sz w:val="24"/>
              </w:rPr>
            </w:pPr>
            <w:r w:rsidRPr="00934742">
              <w:rPr>
                <w:sz w:val="24"/>
              </w:rPr>
              <w:t>14:00-16:</w:t>
            </w:r>
            <w:r w:rsidRPr="00934742">
              <w:rPr>
                <w:rFonts w:hint="eastAsia"/>
                <w:sz w:val="24"/>
              </w:rPr>
              <w:t>3</w:t>
            </w:r>
            <w:r w:rsidRPr="00934742">
              <w:rPr>
                <w:sz w:val="24"/>
              </w:rPr>
              <w:t>0</w:t>
            </w:r>
          </w:p>
        </w:tc>
        <w:tc>
          <w:tcPr>
            <w:tcW w:w="7938" w:type="dxa"/>
          </w:tcPr>
          <w:p w:rsidR="001520EA" w:rsidRDefault="001520EA" w:rsidP="001520EA">
            <w:pPr>
              <w:spacing w:line="360" w:lineRule="exact"/>
              <w:ind w:rightChars="20" w:right="42"/>
              <w:rPr>
                <w:b/>
                <w:sz w:val="24"/>
              </w:rPr>
            </w:pPr>
            <w:r w:rsidRPr="00934742">
              <w:rPr>
                <w:b/>
                <w:sz w:val="24"/>
              </w:rPr>
              <w:t xml:space="preserve">Parallel </w:t>
            </w:r>
            <w:r w:rsidR="00626D08">
              <w:rPr>
                <w:rFonts w:hint="eastAsia"/>
                <w:b/>
                <w:sz w:val="24"/>
              </w:rPr>
              <w:t>Forum 12</w:t>
            </w:r>
            <w:r w:rsidRPr="00934742">
              <w:rPr>
                <w:rFonts w:hint="eastAsia"/>
                <w:b/>
                <w:sz w:val="24"/>
              </w:rPr>
              <w:t>:</w:t>
            </w:r>
            <w:r>
              <w:rPr>
                <w:rFonts w:hint="eastAsia"/>
                <w:b/>
                <w:sz w:val="24"/>
              </w:rPr>
              <w:t xml:space="preserve"> </w:t>
            </w:r>
            <w:r w:rsidRPr="00C03D71">
              <w:rPr>
                <w:b/>
                <w:sz w:val="24"/>
              </w:rPr>
              <w:t>Roundtable for Chairmen of International Associations</w:t>
            </w:r>
          </w:p>
          <w:p w:rsidR="001520EA" w:rsidRPr="001520EA" w:rsidRDefault="001520EA" w:rsidP="001520EA">
            <w:pPr>
              <w:spacing w:line="360" w:lineRule="exact"/>
              <w:ind w:rightChars="20" w:right="42"/>
              <w:rPr>
                <w:b/>
                <w:sz w:val="24"/>
              </w:rPr>
            </w:pPr>
            <w:r w:rsidRPr="00C03D71">
              <w:rPr>
                <w:sz w:val="24"/>
              </w:rPr>
              <w:lastRenderedPageBreak/>
              <w:t>In line with the trend in international infrastructure cooperation, the Roundtable shall probe into, among others, the improvement of the Joint Action Plan for International Infrastructure Cooperation, the enhancement of relationship among international industry associations, and the promotion of mutually beneficial cooperation among their member companies.</w:t>
            </w:r>
          </w:p>
        </w:tc>
      </w:tr>
      <w:tr w:rsidR="00434A60" w:rsidRPr="00934742" w:rsidTr="004142FB">
        <w:trPr>
          <w:trHeight w:val="175"/>
        </w:trPr>
        <w:tc>
          <w:tcPr>
            <w:tcW w:w="1702" w:type="dxa"/>
            <w:vAlign w:val="center"/>
          </w:tcPr>
          <w:p w:rsidR="00434A60" w:rsidRPr="00934742" w:rsidRDefault="00434A60" w:rsidP="004142FB">
            <w:pPr>
              <w:spacing w:line="360" w:lineRule="exact"/>
              <w:jc w:val="center"/>
              <w:rPr>
                <w:sz w:val="24"/>
              </w:rPr>
            </w:pPr>
            <w:r w:rsidRPr="00934742">
              <w:rPr>
                <w:sz w:val="24"/>
              </w:rPr>
              <w:lastRenderedPageBreak/>
              <w:t>1</w:t>
            </w:r>
            <w:r w:rsidRPr="00934742">
              <w:rPr>
                <w:rFonts w:hint="eastAsia"/>
                <w:sz w:val="24"/>
              </w:rPr>
              <w:t>6</w:t>
            </w:r>
            <w:r w:rsidRPr="00934742">
              <w:rPr>
                <w:sz w:val="24"/>
              </w:rPr>
              <w:t>:</w:t>
            </w:r>
            <w:r w:rsidRPr="00934742">
              <w:rPr>
                <w:rFonts w:hint="eastAsia"/>
                <w:sz w:val="24"/>
              </w:rPr>
              <w:t>3</w:t>
            </w:r>
            <w:r w:rsidRPr="00934742">
              <w:rPr>
                <w:sz w:val="24"/>
              </w:rPr>
              <w:t>0-1</w:t>
            </w:r>
            <w:r w:rsidRPr="00934742">
              <w:rPr>
                <w:rFonts w:hint="eastAsia"/>
                <w:sz w:val="24"/>
              </w:rPr>
              <w:t>7</w:t>
            </w:r>
            <w:r w:rsidRPr="00934742">
              <w:rPr>
                <w:sz w:val="24"/>
              </w:rPr>
              <w:t>:</w:t>
            </w:r>
            <w:r w:rsidRPr="00934742">
              <w:rPr>
                <w:rFonts w:hint="eastAsia"/>
                <w:sz w:val="24"/>
              </w:rPr>
              <w:t>00</w:t>
            </w:r>
          </w:p>
        </w:tc>
        <w:tc>
          <w:tcPr>
            <w:tcW w:w="7938" w:type="dxa"/>
            <w:vAlign w:val="center"/>
          </w:tcPr>
          <w:p w:rsidR="00434A60" w:rsidRPr="00934742" w:rsidRDefault="00434A60" w:rsidP="004142FB">
            <w:pPr>
              <w:spacing w:line="360" w:lineRule="exact"/>
              <w:rPr>
                <w:rFonts w:hAnsi="Arial"/>
                <w:b/>
                <w:sz w:val="24"/>
              </w:rPr>
            </w:pPr>
            <w:r w:rsidRPr="00934742">
              <w:rPr>
                <w:rFonts w:hAnsi="Arial"/>
                <w:b/>
                <w:sz w:val="24"/>
              </w:rPr>
              <w:t>Signing Ceremony</w:t>
            </w:r>
          </w:p>
        </w:tc>
      </w:tr>
      <w:tr w:rsidR="00434A60" w:rsidRPr="00934742" w:rsidTr="004142FB">
        <w:trPr>
          <w:trHeight w:val="175"/>
        </w:trPr>
        <w:tc>
          <w:tcPr>
            <w:tcW w:w="1702" w:type="dxa"/>
            <w:vAlign w:val="center"/>
          </w:tcPr>
          <w:p w:rsidR="00434A60" w:rsidRPr="00934742" w:rsidRDefault="00434A60" w:rsidP="004142FB">
            <w:pPr>
              <w:spacing w:line="360" w:lineRule="exact"/>
              <w:jc w:val="center"/>
              <w:rPr>
                <w:sz w:val="24"/>
              </w:rPr>
            </w:pPr>
            <w:r w:rsidRPr="00934742">
              <w:rPr>
                <w:sz w:val="24"/>
              </w:rPr>
              <w:t>1</w:t>
            </w:r>
            <w:r w:rsidRPr="00934742">
              <w:rPr>
                <w:rFonts w:hint="eastAsia"/>
                <w:sz w:val="24"/>
              </w:rPr>
              <w:t>7</w:t>
            </w:r>
            <w:r w:rsidRPr="00934742">
              <w:rPr>
                <w:sz w:val="24"/>
              </w:rPr>
              <w:t>:00-17:</w:t>
            </w:r>
            <w:r w:rsidRPr="00934742">
              <w:rPr>
                <w:rFonts w:hint="eastAsia"/>
                <w:sz w:val="24"/>
              </w:rPr>
              <w:t>45</w:t>
            </w:r>
          </w:p>
        </w:tc>
        <w:tc>
          <w:tcPr>
            <w:tcW w:w="7938" w:type="dxa"/>
            <w:vAlign w:val="center"/>
          </w:tcPr>
          <w:p w:rsidR="00434A60" w:rsidRPr="00934742" w:rsidRDefault="00434A60" w:rsidP="004142FB">
            <w:pPr>
              <w:spacing w:line="360" w:lineRule="exact"/>
              <w:rPr>
                <w:b/>
                <w:sz w:val="24"/>
              </w:rPr>
            </w:pPr>
            <w:r w:rsidRPr="00934742">
              <w:rPr>
                <w:rFonts w:hAnsi="Arial"/>
                <w:b/>
                <w:sz w:val="24"/>
              </w:rPr>
              <w:t>Press Conference</w:t>
            </w:r>
          </w:p>
        </w:tc>
      </w:tr>
    </w:tbl>
    <w:p w:rsidR="00434A60" w:rsidRPr="00B65E88" w:rsidRDefault="00434A60" w:rsidP="00434A60">
      <w:pPr>
        <w:widowControl/>
        <w:spacing w:line="360" w:lineRule="exact"/>
        <w:ind w:right="29"/>
        <w:jc w:val="right"/>
        <w:outlineLvl w:val="0"/>
        <w:rPr>
          <w:i/>
          <w:kern w:val="0"/>
          <w:szCs w:val="21"/>
        </w:rPr>
      </w:pPr>
      <w:r w:rsidRPr="00934742">
        <w:rPr>
          <w:rFonts w:hint="eastAsia"/>
          <w:i/>
          <w:kern w:val="0"/>
          <w:szCs w:val="21"/>
        </w:rPr>
        <w:t>This P</w:t>
      </w:r>
      <w:r w:rsidRPr="00934742">
        <w:rPr>
          <w:i/>
          <w:kern w:val="0"/>
          <w:szCs w:val="21"/>
        </w:rPr>
        <w:t>rogram</w:t>
      </w:r>
      <w:r w:rsidRPr="00934742">
        <w:rPr>
          <w:rFonts w:hint="eastAsia"/>
          <w:i/>
          <w:kern w:val="0"/>
          <w:szCs w:val="21"/>
        </w:rPr>
        <w:t xml:space="preserve"> is subject to change and updates shall be available at </w:t>
      </w:r>
      <w:hyperlink r:id="rId7" w:history="1">
        <w:r w:rsidRPr="00934742">
          <w:rPr>
            <w:rStyle w:val="a5"/>
            <w:rFonts w:hint="eastAsia"/>
            <w:i/>
            <w:kern w:val="0"/>
            <w:szCs w:val="21"/>
          </w:rPr>
          <w:t>www.iiicf.org</w:t>
        </w:r>
      </w:hyperlink>
      <w:r w:rsidRPr="00934742">
        <w:rPr>
          <w:rFonts w:hint="eastAsia"/>
          <w:i/>
          <w:kern w:val="0"/>
          <w:szCs w:val="21"/>
        </w:rPr>
        <w:t>.</w:t>
      </w:r>
    </w:p>
    <w:p w:rsidR="00571D13" w:rsidRPr="00434A60" w:rsidRDefault="00571D13"/>
    <w:sectPr w:rsidR="00571D13" w:rsidRPr="00434A60" w:rsidSect="00186310">
      <w:footerReference w:type="even" r:id="rId8"/>
      <w:footerReference w:type="default" r:id="rId9"/>
      <w:pgSz w:w="11906" w:h="16838" w:code="9"/>
      <w:pgMar w:top="1134" w:right="1418" w:bottom="1134" w:left="1418" w:header="851" w:footer="56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D1C" w:rsidRDefault="00CE5D1C" w:rsidP="00DE3487">
      <w:r>
        <w:separator/>
      </w:r>
    </w:p>
  </w:endnote>
  <w:endnote w:type="continuationSeparator" w:id="0">
    <w:p w:rsidR="00CE5D1C" w:rsidRDefault="00CE5D1C" w:rsidP="00DE34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63" w:rsidRDefault="000C742D" w:rsidP="006D61E6">
    <w:pPr>
      <w:pStyle w:val="a3"/>
      <w:framePr w:wrap="around" w:vAnchor="text" w:hAnchor="margin" w:xAlign="center" w:y="1"/>
      <w:rPr>
        <w:rStyle w:val="a4"/>
      </w:rPr>
    </w:pPr>
    <w:r>
      <w:rPr>
        <w:rStyle w:val="a4"/>
      </w:rPr>
      <w:fldChar w:fldCharType="begin"/>
    </w:r>
    <w:r w:rsidR="00434A60">
      <w:rPr>
        <w:rStyle w:val="a4"/>
      </w:rPr>
      <w:instrText xml:space="preserve">PAGE  </w:instrText>
    </w:r>
    <w:r>
      <w:rPr>
        <w:rStyle w:val="a4"/>
      </w:rPr>
      <w:fldChar w:fldCharType="end"/>
    </w:r>
  </w:p>
  <w:p w:rsidR="00850163" w:rsidRDefault="00CE5D1C" w:rsidP="006D61E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63" w:rsidRDefault="000C742D" w:rsidP="006D61E6">
    <w:pPr>
      <w:pStyle w:val="a3"/>
      <w:framePr w:wrap="around" w:vAnchor="text" w:hAnchor="margin" w:xAlign="center" w:y="1"/>
      <w:rPr>
        <w:rStyle w:val="a4"/>
      </w:rPr>
    </w:pPr>
    <w:r>
      <w:rPr>
        <w:rStyle w:val="a4"/>
      </w:rPr>
      <w:fldChar w:fldCharType="begin"/>
    </w:r>
    <w:r w:rsidR="00434A60">
      <w:rPr>
        <w:rStyle w:val="a4"/>
      </w:rPr>
      <w:instrText xml:space="preserve">PAGE  </w:instrText>
    </w:r>
    <w:r>
      <w:rPr>
        <w:rStyle w:val="a4"/>
      </w:rPr>
      <w:fldChar w:fldCharType="separate"/>
    </w:r>
    <w:r w:rsidR="00626D08">
      <w:rPr>
        <w:rStyle w:val="a4"/>
        <w:noProof/>
      </w:rPr>
      <w:t>5</w:t>
    </w:r>
    <w:r>
      <w:rPr>
        <w:rStyle w:val="a4"/>
      </w:rPr>
      <w:fldChar w:fldCharType="end"/>
    </w:r>
  </w:p>
  <w:p w:rsidR="00850163" w:rsidRPr="00F8366F" w:rsidRDefault="00CE5D1C" w:rsidP="006D61E6">
    <w:pPr>
      <w:pStyle w:val="a3"/>
      <w:ind w:right="360"/>
      <w:rPr>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D1C" w:rsidRDefault="00CE5D1C" w:rsidP="00DE3487">
      <w:r>
        <w:separator/>
      </w:r>
    </w:p>
  </w:footnote>
  <w:footnote w:type="continuationSeparator" w:id="0">
    <w:p w:rsidR="00CE5D1C" w:rsidRDefault="00CE5D1C" w:rsidP="00DE3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7815"/>
    <w:multiLevelType w:val="hybridMultilevel"/>
    <w:tmpl w:val="C2247A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D43"/>
    <w:rsid w:val="000C742D"/>
    <w:rsid w:val="00113BB4"/>
    <w:rsid w:val="001520EA"/>
    <w:rsid w:val="001839BF"/>
    <w:rsid w:val="001A580A"/>
    <w:rsid w:val="00251889"/>
    <w:rsid w:val="0027761D"/>
    <w:rsid w:val="0034606E"/>
    <w:rsid w:val="00350723"/>
    <w:rsid w:val="003C2225"/>
    <w:rsid w:val="00434A60"/>
    <w:rsid w:val="00476E21"/>
    <w:rsid w:val="004E3813"/>
    <w:rsid w:val="004F6A21"/>
    <w:rsid w:val="005551AA"/>
    <w:rsid w:val="00571D13"/>
    <w:rsid w:val="005A238E"/>
    <w:rsid w:val="00602A53"/>
    <w:rsid w:val="00626D08"/>
    <w:rsid w:val="00650E24"/>
    <w:rsid w:val="0066194D"/>
    <w:rsid w:val="00664B3B"/>
    <w:rsid w:val="006715D8"/>
    <w:rsid w:val="00762D34"/>
    <w:rsid w:val="00784CED"/>
    <w:rsid w:val="007A715B"/>
    <w:rsid w:val="007B534F"/>
    <w:rsid w:val="007D0002"/>
    <w:rsid w:val="007F4C19"/>
    <w:rsid w:val="008B677D"/>
    <w:rsid w:val="008D4757"/>
    <w:rsid w:val="00927471"/>
    <w:rsid w:val="00A13175"/>
    <w:rsid w:val="00A45BBD"/>
    <w:rsid w:val="00A7798E"/>
    <w:rsid w:val="00AE5C7B"/>
    <w:rsid w:val="00B22EFD"/>
    <w:rsid w:val="00BF3030"/>
    <w:rsid w:val="00C55D55"/>
    <w:rsid w:val="00CE5D1C"/>
    <w:rsid w:val="00D2593A"/>
    <w:rsid w:val="00D51FB9"/>
    <w:rsid w:val="00DE3487"/>
    <w:rsid w:val="00E57D43"/>
    <w:rsid w:val="00FA0B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34A60"/>
    <w:pPr>
      <w:tabs>
        <w:tab w:val="center" w:pos="4153"/>
        <w:tab w:val="right" w:pos="8306"/>
      </w:tabs>
      <w:snapToGrid w:val="0"/>
      <w:jc w:val="left"/>
    </w:pPr>
    <w:rPr>
      <w:sz w:val="18"/>
      <w:szCs w:val="18"/>
    </w:rPr>
  </w:style>
  <w:style w:type="character" w:customStyle="1" w:styleId="Char">
    <w:name w:val="页脚 Char"/>
    <w:basedOn w:val="a0"/>
    <w:link w:val="a3"/>
    <w:rsid w:val="00434A60"/>
    <w:rPr>
      <w:rFonts w:ascii="Times New Roman" w:eastAsia="宋体" w:hAnsi="Times New Roman" w:cs="Times New Roman"/>
      <w:sz w:val="18"/>
      <w:szCs w:val="18"/>
    </w:rPr>
  </w:style>
  <w:style w:type="character" w:styleId="a4">
    <w:name w:val="page number"/>
    <w:basedOn w:val="a0"/>
    <w:rsid w:val="00434A60"/>
  </w:style>
  <w:style w:type="character" w:styleId="a5">
    <w:name w:val="Hyperlink"/>
    <w:rsid w:val="00434A60"/>
    <w:rPr>
      <w:rFonts w:cs="Times New Roman"/>
      <w:color w:val="0000FF"/>
      <w:u w:val="single"/>
    </w:rPr>
  </w:style>
  <w:style w:type="paragraph" w:styleId="a6">
    <w:name w:val="header"/>
    <w:basedOn w:val="a"/>
    <w:link w:val="Char0"/>
    <w:uiPriority w:val="99"/>
    <w:semiHidden/>
    <w:unhideWhenUsed/>
    <w:rsid w:val="00C55D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55D5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ii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2145</Words>
  <Characters>12231</Characters>
  <Application>Microsoft Office Word</Application>
  <DocSecurity>0</DocSecurity>
  <Lines>101</Lines>
  <Paragraphs>28</Paragraphs>
  <ScaleCrop>false</ScaleCrop>
  <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HZB_04</dc:creator>
  <cp:lastModifiedBy>HZB_04</cp:lastModifiedBy>
  <cp:revision>20</cp:revision>
  <dcterms:created xsi:type="dcterms:W3CDTF">2017-03-23T08:19:00Z</dcterms:created>
  <dcterms:modified xsi:type="dcterms:W3CDTF">2017-04-06T09:36:00Z</dcterms:modified>
</cp:coreProperties>
</file>